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24A6" w14:textId="77777777" w:rsidR="00231A4D" w:rsidRPr="00283510" w:rsidRDefault="00231A4D" w:rsidP="00D8516D">
      <w:pPr>
        <w:jc w:val="right"/>
        <w:rPr>
          <w:rFonts w:ascii="Calibri" w:hAnsi="Calibri"/>
          <w:b/>
          <w:szCs w:val="22"/>
        </w:rPr>
      </w:pPr>
      <w:bookmarkStart w:id="0" w:name="UoffParagraf"/>
      <w:bookmarkEnd w:id="0"/>
    </w:p>
    <w:p w14:paraId="265BFC9A" w14:textId="77777777" w:rsidR="00D8516D" w:rsidRPr="00283510" w:rsidRDefault="007E53F4" w:rsidP="00DC0107">
      <w:pPr>
        <w:rPr>
          <w:rFonts w:ascii="Times New Roman" w:hAnsi="Times New Roman"/>
          <w:sz w:val="20"/>
          <w:szCs w:val="20"/>
        </w:rPr>
      </w:pPr>
      <w:r w:rsidRPr="00283510">
        <w:rPr>
          <w:rFonts w:ascii="Times New Roman" w:hAnsi="Times New Roman"/>
          <w:sz w:val="20"/>
          <w:szCs w:val="20"/>
        </w:rPr>
        <w:t xml:space="preserve">Dato: </w:t>
      </w:r>
      <w:bookmarkStart w:id="1" w:name="Brevdato"/>
      <w:r w:rsidRPr="00283510">
        <w:rPr>
          <w:rFonts w:ascii="Times New Roman" w:hAnsi="Times New Roman"/>
          <w:sz w:val="20"/>
          <w:szCs w:val="20"/>
        </w:rPr>
        <w:t>06.03.2025</w:t>
      </w:r>
      <w:bookmarkEnd w:id="1"/>
    </w:p>
    <w:p w14:paraId="31F66302" w14:textId="77777777" w:rsidR="003D160E" w:rsidRPr="00A90ED6" w:rsidRDefault="007E53F4" w:rsidP="0067225D">
      <w:pPr>
        <w:pStyle w:val="Overskrift1"/>
        <w:jc w:val="right"/>
      </w:pPr>
      <w:r>
        <w:t>Høringsbrev</w:t>
      </w:r>
    </w:p>
    <w:p w14:paraId="54410D01" w14:textId="77777777" w:rsidR="000E542B" w:rsidRPr="00725642" w:rsidRDefault="000E542B" w:rsidP="00A90ED6">
      <w:pPr>
        <w:pBdr>
          <w:bottom w:val="single" w:sz="4" w:space="1" w:color="auto"/>
        </w:pBdr>
        <w:rPr>
          <w:b/>
          <w:szCs w:val="22"/>
        </w:rPr>
      </w:pPr>
    </w:p>
    <w:p w14:paraId="5E9CD1ED" w14:textId="77777777" w:rsidR="00231A4D" w:rsidRPr="00A376B1" w:rsidRDefault="007E53F4" w:rsidP="00F3719A">
      <w:pPr>
        <w:pStyle w:val="Overskrift1"/>
      </w:pPr>
      <w:bookmarkStart w:id="2" w:name="Tittel"/>
      <w:r w:rsidRPr="00A376B1">
        <w:t>Høring - forskrift om rabattordning som alternativ til gratis skoleskyss eller full skyssgodtgjørelse i utvalgte områder i Buskerud</w:t>
      </w:r>
      <w:bookmarkEnd w:id="2"/>
    </w:p>
    <w:p w14:paraId="412E66E3" w14:textId="77777777" w:rsidR="0030373B" w:rsidRDefault="0030373B" w:rsidP="00A90ED6">
      <w:pPr>
        <w:rPr>
          <w:szCs w:val="22"/>
        </w:rPr>
      </w:pPr>
      <w:bookmarkStart w:id="3" w:name="Start"/>
      <w:bookmarkEnd w:id="3"/>
    </w:p>
    <w:p w14:paraId="2C2DDA9F" w14:textId="77777777" w:rsidR="00421B29" w:rsidRDefault="007E53F4" w:rsidP="00DD7F53">
      <w:pPr>
        <w:rPr>
          <w:szCs w:val="22"/>
          <w:lang w:val="nn-NO"/>
        </w:rPr>
      </w:pPr>
      <w:r w:rsidRPr="00DD7F53">
        <w:rPr>
          <w:szCs w:val="22"/>
          <w:lang w:val="nn-NO"/>
        </w:rPr>
        <w:t xml:space="preserve">Ny opplæringslov </w:t>
      </w:r>
      <w:r w:rsidR="00E242A6" w:rsidRPr="00DD7F53">
        <w:rPr>
          <w:szCs w:val="22"/>
          <w:lang w:val="nn-NO"/>
        </w:rPr>
        <w:t>trådde</w:t>
      </w:r>
      <w:r w:rsidRPr="00DD7F53">
        <w:rPr>
          <w:szCs w:val="22"/>
          <w:lang w:val="nn-NO"/>
        </w:rPr>
        <w:t xml:space="preserve"> i kraft 1. august 2024; Lov om grunnskoleopplæringa og den vidaregåan</w:t>
      </w:r>
      <w:r>
        <w:rPr>
          <w:szCs w:val="22"/>
          <w:lang w:val="nn-NO"/>
        </w:rPr>
        <w:t xml:space="preserve">de opplæringa (LOV-2023-06-09-30, 01.08.2024). </w:t>
      </w:r>
    </w:p>
    <w:p w14:paraId="7628DC87" w14:textId="77777777" w:rsidR="00DD7F53" w:rsidRPr="00421B29" w:rsidRDefault="007E53F4" w:rsidP="00DD7F53">
      <w:pPr>
        <w:rPr>
          <w:b/>
          <w:bCs/>
          <w:szCs w:val="22"/>
        </w:rPr>
      </w:pPr>
      <w:r w:rsidRPr="00516D64">
        <w:rPr>
          <w:szCs w:val="22"/>
        </w:rPr>
        <w:t>I følge § 9-1 har elevene i videregående skole rett til gratis transport til og fr</w:t>
      </w:r>
      <w:r w:rsidR="00516D64" w:rsidRPr="00516D64">
        <w:rPr>
          <w:szCs w:val="22"/>
        </w:rPr>
        <w:t>a</w:t>
      </w:r>
      <w:r w:rsidRPr="00516D64">
        <w:rPr>
          <w:szCs w:val="22"/>
        </w:rPr>
        <w:t xml:space="preserve"> skolen om de bor mer enn seks kilometer fr</w:t>
      </w:r>
      <w:r w:rsidR="00516D64">
        <w:rPr>
          <w:szCs w:val="22"/>
        </w:rPr>
        <w:t>a</w:t>
      </w:r>
      <w:r w:rsidRPr="00516D64">
        <w:rPr>
          <w:szCs w:val="22"/>
        </w:rPr>
        <w:t xml:space="preserve"> skolen. </w:t>
      </w:r>
      <w:r w:rsidRPr="00DD7F53">
        <w:rPr>
          <w:szCs w:val="22"/>
        </w:rPr>
        <w:t xml:space="preserve">Etter forskrift til </w:t>
      </w:r>
      <w:proofErr w:type="spellStart"/>
      <w:r w:rsidRPr="00DD7F53">
        <w:rPr>
          <w:szCs w:val="22"/>
        </w:rPr>
        <w:t>opplæringslova</w:t>
      </w:r>
      <w:proofErr w:type="spellEnd"/>
      <w:r w:rsidRPr="00DD7F53">
        <w:rPr>
          <w:szCs w:val="22"/>
        </w:rPr>
        <w:t xml:space="preserve"> </w:t>
      </w:r>
      <w:r w:rsidR="00421B29">
        <w:rPr>
          <w:szCs w:val="22"/>
        </w:rPr>
        <w:t xml:space="preserve">§ 8-2, </w:t>
      </w:r>
      <w:r w:rsidRPr="00DD7F53">
        <w:rPr>
          <w:szCs w:val="22"/>
        </w:rPr>
        <w:t xml:space="preserve">(FOR-2024-06-03-900, 01.08.2024), kan fylkeskommunen gi forskrift om en rabattordning med subsidierte reisekort for ungdom </w:t>
      </w:r>
      <w:r w:rsidR="00516D64" w:rsidRPr="00DD7F53">
        <w:rPr>
          <w:szCs w:val="22"/>
        </w:rPr>
        <w:t>i stedet</w:t>
      </w:r>
      <w:r w:rsidRPr="00DD7F53">
        <w:rPr>
          <w:szCs w:val="22"/>
        </w:rPr>
        <w:t xml:space="preserve"> for å tilby gratis skyss eller full skyssgodtgjørelse i områder som har et</w:t>
      </w:r>
      <w:r>
        <w:rPr>
          <w:szCs w:val="22"/>
        </w:rPr>
        <w:t xml:space="preserve"> godt utbygd </w:t>
      </w:r>
      <w:r w:rsidR="00516D64">
        <w:rPr>
          <w:szCs w:val="22"/>
        </w:rPr>
        <w:t xml:space="preserve">kollektivtilbud. </w:t>
      </w:r>
      <w:r w:rsidR="00105FFC">
        <w:rPr>
          <w:szCs w:val="22"/>
        </w:rPr>
        <w:t>Denne høringen gjelder innføring av en slik forskrift</w:t>
      </w:r>
      <w:r w:rsidR="00B8348B">
        <w:rPr>
          <w:szCs w:val="22"/>
        </w:rPr>
        <w:t xml:space="preserve"> i utvalgte kommuner</w:t>
      </w:r>
      <w:r w:rsidR="00105FFC">
        <w:rPr>
          <w:szCs w:val="22"/>
        </w:rPr>
        <w:t xml:space="preserve"> i Buskerud</w:t>
      </w:r>
      <w:r w:rsidR="007E5C9D">
        <w:rPr>
          <w:szCs w:val="22"/>
        </w:rPr>
        <w:t xml:space="preserve"> for skoleåret 2025/26</w:t>
      </w:r>
      <w:r w:rsidR="00B8348B">
        <w:rPr>
          <w:szCs w:val="22"/>
        </w:rPr>
        <w:t>.</w:t>
      </w:r>
    </w:p>
    <w:p w14:paraId="18A10DEC" w14:textId="77777777" w:rsidR="006F4056" w:rsidRPr="00B86976" w:rsidRDefault="006F4056" w:rsidP="00DD7F53">
      <w:pPr>
        <w:rPr>
          <w:b/>
          <w:bCs/>
          <w:szCs w:val="22"/>
        </w:rPr>
      </w:pPr>
    </w:p>
    <w:p w14:paraId="759FD958" w14:textId="77777777" w:rsidR="00F57191" w:rsidRPr="00B86976" w:rsidRDefault="007E53F4" w:rsidP="00DD7F53">
      <w:pPr>
        <w:rPr>
          <w:b/>
          <w:bCs/>
          <w:szCs w:val="22"/>
        </w:rPr>
      </w:pPr>
      <w:r w:rsidRPr="00B86976">
        <w:rPr>
          <w:b/>
          <w:bCs/>
          <w:szCs w:val="22"/>
        </w:rPr>
        <w:t xml:space="preserve">Historikk </w:t>
      </w:r>
      <w:r w:rsidR="003A0035" w:rsidRPr="00B86976">
        <w:rPr>
          <w:b/>
          <w:bCs/>
          <w:szCs w:val="22"/>
        </w:rPr>
        <w:t xml:space="preserve">om dispensasjon </w:t>
      </w:r>
      <w:r w:rsidR="00105FFC" w:rsidRPr="00B86976">
        <w:rPr>
          <w:b/>
          <w:bCs/>
          <w:szCs w:val="22"/>
        </w:rPr>
        <w:t>fra</w:t>
      </w:r>
      <w:r w:rsidR="003A0035" w:rsidRPr="00B86976">
        <w:rPr>
          <w:b/>
          <w:bCs/>
          <w:szCs w:val="22"/>
        </w:rPr>
        <w:t xml:space="preserve"> rett til gratis skoleskyss</w:t>
      </w:r>
      <w:r w:rsidRPr="00B86976">
        <w:rPr>
          <w:b/>
          <w:bCs/>
          <w:szCs w:val="22"/>
        </w:rPr>
        <w:t>:</w:t>
      </w:r>
    </w:p>
    <w:p w14:paraId="1061F12B" w14:textId="77777777" w:rsidR="00421B29" w:rsidRDefault="007E53F4" w:rsidP="00DD7F53">
      <w:pPr>
        <w:rPr>
          <w:szCs w:val="22"/>
        </w:rPr>
      </w:pPr>
      <w:r w:rsidRPr="00421B29">
        <w:rPr>
          <w:szCs w:val="22"/>
        </w:rPr>
        <w:t xml:space="preserve">Ifølge </w:t>
      </w:r>
      <w:r>
        <w:rPr>
          <w:szCs w:val="22"/>
        </w:rPr>
        <w:t>tidligere opplæringslov</w:t>
      </w:r>
      <w:r w:rsidR="00B8348B">
        <w:rPr>
          <w:szCs w:val="22"/>
        </w:rPr>
        <w:t xml:space="preserve"> med forskrift</w:t>
      </w:r>
      <w:r>
        <w:rPr>
          <w:szCs w:val="22"/>
        </w:rPr>
        <w:t xml:space="preserve">, kunne </w:t>
      </w:r>
      <w:r>
        <w:rPr>
          <w:szCs w:val="22"/>
        </w:rPr>
        <w:t>fylkeskommunen søke om årlig dispensasjon til å ivareta retten til skoleskyss i den videregående skole gjennom subsidierte rabattkort for ungdom. Buskerud fylkeskommune har</w:t>
      </w:r>
      <w:r w:rsidR="006B42C9">
        <w:rPr>
          <w:szCs w:val="22"/>
        </w:rPr>
        <w:t xml:space="preserve"> i mange år</w:t>
      </w:r>
      <w:r>
        <w:rPr>
          <w:szCs w:val="22"/>
        </w:rPr>
        <w:t xml:space="preserve"> praktisert en slik ordning i flere kommuner i fylket hvor det er et godt utbygd kollektivtilbud. Det har vært stilt krav til minimumsstandarder for et slikt kollektivtilbud med følgende kriterier: </w:t>
      </w:r>
    </w:p>
    <w:p w14:paraId="186DBD30" w14:textId="77777777" w:rsidR="00421B29" w:rsidRPr="003A0035" w:rsidRDefault="007E53F4" w:rsidP="003A0035">
      <w:pPr>
        <w:pStyle w:val="Listeavsnitt"/>
        <w:numPr>
          <w:ilvl w:val="0"/>
          <w:numId w:val="7"/>
        </w:numPr>
        <w:spacing w:before="0" w:after="0"/>
        <w:rPr>
          <w:szCs w:val="22"/>
        </w:rPr>
      </w:pPr>
      <w:r w:rsidRPr="003A0035">
        <w:rPr>
          <w:szCs w:val="22"/>
        </w:rPr>
        <w:t>Fylkeskommunen må ha en ordning med subsidierte rabattkort for ungdom. Prisen må ikke</w:t>
      </w:r>
      <w:r w:rsidR="003A0035" w:rsidRPr="003A0035">
        <w:rPr>
          <w:szCs w:val="22"/>
        </w:rPr>
        <w:t xml:space="preserve"> </w:t>
      </w:r>
      <w:r w:rsidRPr="003A0035">
        <w:rPr>
          <w:szCs w:val="22"/>
        </w:rPr>
        <w:t>overstige 50 % av vanlig månedskort for voksne.</w:t>
      </w:r>
    </w:p>
    <w:p w14:paraId="44FFA79D" w14:textId="77777777" w:rsidR="00421B29" w:rsidRPr="00421B29" w:rsidRDefault="007E53F4" w:rsidP="003A0035">
      <w:pPr>
        <w:pStyle w:val="Listeavsnitt"/>
        <w:numPr>
          <w:ilvl w:val="0"/>
          <w:numId w:val="7"/>
        </w:numPr>
        <w:spacing w:before="0" w:after="0"/>
        <w:rPr>
          <w:szCs w:val="22"/>
        </w:rPr>
      </w:pPr>
      <w:r w:rsidRPr="00421B29">
        <w:rPr>
          <w:szCs w:val="22"/>
        </w:rPr>
        <w:t>Et rabattkort må omfatte ordinær reise til og fra skole, arbeid og fritidsaktiviteter.</w:t>
      </w:r>
    </w:p>
    <w:p w14:paraId="1ECE0F53" w14:textId="77777777" w:rsidR="00421B29" w:rsidRPr="003A0035" w:rsidRDefault="007E53F4" w:rsidP="003A0035">
      <w:pPr>
        <w:pStyle w:val="Listeavsnitt"/>
        <w:numPr>
          <w:ilvl w:val="0"/>
          <w:numId w:val="7"/>
        </w:numPr>
        <w:spacing w:before="0" w:after="0"/>
        <w:rPr>
          <w:szCs w:val="22"/>
        </w:rPr>
      </w:pPr>
      <w:r w:rsidRPr="003A0035">
        <w:rPr>
          <w:szCs w:val="22"/>
        </w:rPr>
        <w:t>Rabattkortet må i tillegg til ordinær skoleskyss kunne nyttes både på dagtid og kveldstid alle dager.</w:t>
      </w:r>
      <w:r w:rsidR="003A0035" w:rsidRPr="003A0035">
        <w:rPr>
          <w:szCs w:val="22"/>
        </w:rPr>
        <w:t xml:space="preserve"> </w:t>
      </w:r>
      <w:r w:rsidRPr="003A0035">
        <w:rPr>
          <w:szCs w:val="22"/>
        </w:rPr>
        <w:t>De aktuelle kollektive transportmidlene som rabattkortet gjelder for, må være godt utbygde og ha</w:t>
      </w:r>
      <w:r w:rsidR="003A0035" w:rsidRPr="003A0035">
        <w:rPr>
          <w:szCs w:val="22"/>
        </w:rPr>
        <w:t xml:space="preserve"> </w:t>
      </w:r>
      <w:r w:rsidRPr="003A0035">
        <w:rPr>
          <w:szCs w:val="22"/>
        </w:rPr>
        <w:t>jevnlige avganger.</w:t>
      </w:r>
    </w:p>
    <w:p w14:paraId="622E9C19" w14:textId="77777777" w:rsidR="00421B29" w:rsidRDefault="007E53F4" w:rsidP="003A0035">
      <w:pPr>
        <w:pStyle w:val="Listeavsnitt"/>
        <w:numPr>
          <w:ilvl w:val="0"/>
          <w:numId w:val="7"/>
        </w:numPr>
        <w:spacing w:before="0" w:after="0"/>
        <w:rPr>
          <w:szCs w:val="22"/>
        </w:rPr>
      </w:pPr>
      <w:r w:rsidRPr="003A0035">
        <w:rPr>
          <w:szCs w:val="22"/>
        </w:rPr>
        <w:t>Ordningen må omfatte minst hele skoleåret.</w:t>
      </w:r>
    </w:p>
    <w:p w14:paraId="312746B8" w14:textId="77777777" w:rsidR="003A0035" w:rsidRDefault="003A0035" w:rsidP="003A0035">
      <w:pPr>
        <w:spacing w:before="0" w:after="0"/>
        <w:rPr>
          <w:szCs w:val="22"/>
        </w:rPr>
      </w:pPr>
    </w:p>
    <w:p w14:paraId="4AD0E04D" w14:textId="77777777" w:rsidR="003A0035" w:rsidRDefault="007E53F4" w:rsidP="003A0035">
      <w:pPr>
        <w:spacing w:before="0" w:after="0"/>
        <w:rPr>
          <w:szCs w:val="22"/>
        </w:rPr>
      </w:pPr>
      <w:r>
        <w:rPr>
          <w:szCs w:val="22"/>
        </w:rPr>
        <w:t>Siste dispensasjon</w:t>
      </w:r>
      <w:r w:rsidR="006B42C9">
        <w:rPr>
          <w:szCs w:val="22"/>
        </w:rPr>
        <w:t xml:space="preserve"> ble</w:t>
      </w:r>
      <w:r>
        <w:rPr>
          <w:szCs w:val="22"/>
        </w:rPr>
        <w:t xml:space="preserve"> innvilget av Statsforvalteren i Oslo og Viken den 26.02.2024 for skoleåret 2024/2025 og ble gitt for elever bosatt i følgende kommuner: Drammen, Kongsberg, Ringerike, Hole, Modum, Øvre Eiker og Lier. </w:t>
      </w:r>
      <w:r w:rsidRPr="003A0035">
        <w:rPr>
          <w:szCs w:val="22"/>
        </w:rPr>
        <w:t>Elever i de nevnte områdene kan søke om gratis skoleskyss dersom de mener at kollektivtilbudet er for dårlig, slik at dispensasjonen virker urimelig</w:t>
      </w:r>
      <w:r>
        <w:rPr>
          <w:szCs w:val="22"/>
        </w:rPr>
        <w:t xml:space="preserve">. </w:t>
      </w:r>
    </w:p>
    <w:p w14:paraId="4A39D38C" w14:textId="77777777" w:rsidR="003A0035" w:rsidRDefault="003A0035" w:rsidP="003A0035">
      <w:pPr>
        <w:spacing w:before="0" w:after="0"/>
        <w:rPr>
          <w:szCs w:val="22"/>
        </w:rPr>
      </w:pPr>
    </w:p>
    <w:p w14:paraId="27757914" w14:textId="77777777" w:rsidR="003A0035" w:rsidRDefault="007E53F4" w:rsidP="003A0035">
      <w:pPr>
        <w:spacing w:before="0" w:after="0"/>
        <w:rPr>
          <w:b/>
          <w:bCs/>
          <w:szCs w:val="22"/>
        </w:rPr>
      </w:pPr>
      <w:r>
        <w:rPr>
          <w:b/>
          <w:bCs/>
          <w:szCs w:val="22"/>
        </w:rPr>
        <w:t>Ny opplæringslov med forskrift:</w:t>
      </w:r>
    </w:p>
    <w:p w14:paraId="60B2B839" w14:textId="77777777" w:rsidR="003A0035" w:rsidRDefault="007E53F4" w:rsidP="003A0035">
      <w:pPr>
        <w:spacing w:before="0" w:after="0"/>
        <w:rPr>
          <w:szCs w:val="22"/>
        </w:rPr>
      </w:pPr>
      <w:r>
        <w:rPr>
          <w:szCs w:val="22"/>
        </w:rPr>
        <w:t xml:space="preserve">Den nye opplæringslovens § 9-1 sikrer elever rett til gratis skyss, eller full skyssgodtgjørelse dersom de bor mer enn seks kilometer fra skolen. Elever som trenger båttransport, har </w:t>
      </w:r>
      <w:r w:rsidR="006B42C9">
        <w:rPr>
          <w:szCs w:val="22"/>
        </w:rPr>
        <w:t>r</w:t>
      </w:r>
      <w:r>
        <w:rPr>
          <w:szCs w:val="22"/>
        </w:rPr>
        <w:t>ett til slik transport gratis. Elever som trenger skyss på grunn av nedsatt funksjonsevne, skade eller sykdom har rett til gratis skyss til og fra skolen. Elever som har flere hjem, har rett til skyss til og fra hver</w:t>
      </w:r>
      <w:r w:rsidR="006B42C9">
        <w:rPr>
          <w:szCs w:val="22"/>
        </w:rPr>
        <w:t>t</w:t>
      </w:r>
      <w:r>
        <w:rPr>
          <w:szCs w:val="22"/>
        </w:rPr>
        <w:t xml:space="preserve"> hjem som oppfyller vilkåra for rett til skyss. </w:t>
      </w:r>
    </w:p>
    <w:p w14:paraId="4352593E" w14:textId="77777777" w:rsidR="003D704D" w:rsidRDefault="003D704D" w:rsidP="003A0035">
      <w:pPr>
        <w:spacing w:before="0" w:after="0"/>
        <w:rPr>
          <w:szCs w:val="22"/>
        </w:rPr>
      </w:pPr>
    </w:p>
    <w:p w14:paraId="49368700" w14:textId="77777777" w:rsidR="003D704D" w:rsidRDefault="007E53F4" w:rsidP="003D704D">
      <w:pPr>
        <w:rPr>
          <w:szCs w:val="22"/>
        </w:rPr>
      </w:pPr>
      <w:r w:rsidRPr="00DD7F53">
        <w:rPr>
          <w:szCs w:val="22"/>
        </w:rPr>
        <w:t xml:space="preserve">Etter forskrift til </w:t>
      </w:r>
      <w:proofErr w:type="spellStart"/>
      <w:r w:rsidRPr="00DD7F53">
        <w:rPr>
          <w:szCs w:val="22"/>
        </w:rPr>
        <w:t>opplæringslova</w:t>
      </w:r>
      <w:proofErr w:type="spellEnd"/>
      <w:r w:rsidRPr="00DD7F53">
        <w:rPr>
          <w:szCs w:val="22"/>
        </w:rPr>
        <w:t xml:space="preserve"> </w:t>
      </w:r>
      <w:r>
        <w:rPr>
          <w:szCs w:val="22"/>
        </w:rPr>
        <w:t xml:space="preserve">§ 8-2, </w:t>
      </w:r>
      <w:r w:rsidRPr="00DD7F53">
        <w:rPr>
          <w:szCs w:val="22"/>
        </w:rPr>
        <w:t>(FOR-2024-06-03-900, 01.08.2024), kan fylkeskommunen gi forskrift om en rabattordning med subsidierte reisekort for ungdom i stedet for å tilby gratis skyss eller full skyssgodtgjørelse i områder som har et</w:t>
      </w:r>
      <w:r>
        <w:rPr>
          <w:szCs w:val="22"/>
        </w:rPr>
        <w:t xml:space="preserve"> godt utbygd kollektivtilbud.  Dersom fylkeskommune</w:t>
      </w:r>
      <w:r w:rsidR="00B8348B">
        <w:rPr>
          <w:szCs w:val="22"/>
        </w:rPr>
        <w:t>n</w:t>
      </w:r>
      <w:r>
        <w:rPr>
          <w:szCs w:val="22"/>
        </w:rPr>
        <w:t xml:space="preserve"> fasetter en slik rabattordning, skal prisen være under 50 prosent av prisen på et vanlig månedskort for voksne. Ordningen skal gjelde reiser til skole, arbeid og fritidsaktiviteter hele skoleåret. Forskriften kan gjelde for opptil </w:t>
      </w:r>
      <w:r>
        <w:rPr>
          <w:szCs w:val="22"/>
        </w:rPr>
        <w:t xml:space="preserve">ett år om gangen. </w:t>
      </w:r>
    </w:p>
    <w:p w14:paraId="4BE5DEEB" w14:textId="77777777" w:rsidR="003D704D" w:rsidRDefault="007E53F4" w:rsidP="003D704D">
      <w:pPr>
        <w:rPr>
          <w:szCs w:val="22"/>
        </w:rPr>
      </w:pPr>
      <w:r>
        <w:rPr>
          <w:szCs w:val="22"/>
        </w:rPr>
        <w:t xml:space="preserve">Buskerud fylkeskommune legger tidligere kriterier </w:t>
      </w:r>
      <w:r w:rsidR="006B42C9">
        <w:rPr>
          <w:szCs w:val="22"/>
        </w:rPr>
        <w:t xml:space="preserve">til grunn </w:t>
      </w:r>
      <w:r>
        <w:rPr>
          <w:szCs w:val="22"/>
        </w:rPr>
        <w:t xml:space="preserve">om at et godt utbygd kollektivtilbud innebærer at tilbudet skal ha jevnlige avganger. </w:t>
      </w:r>
    </w:p>
    <w:p w14:paraId="4CA5C7FE" w14:textId="77777777" w:rsidR="006F4056" w:rsidRDefault="006F4056" w:rsidP="003D704D">
      <w:pPr>
        <w:rPr>
          <w:b/>
          <w:bCs/>
          <w:szCs w:val="22"/>
        </w:rPr>
      </w:pPr>
    </w:p>
    <w:p w14:paraId="0EF64753" w14:textId="77777777" w:rsidR="00FE4538" w:rsidRDefault="007E53F4" w:rsidP="003D704D">
      <w:pPr>
        <w:rPr>
          <w:b/>
          <w:bCs/>
          <w:szCs w:val="22"/>
        </w:rPr>
      </w:pPr>
      <w:r>
        <w:rPr>
          <w:b/>
          <w:bCs/>
          <w:szCs w:val="22"/>
        </w:rPr>
        <w:t>Fylkeskommuner som ønsker rabattordning, må utarbeide forskrift</w:t>
      </w:r>
    </w:p>
    <w:p w14:paraId="191AEBC9" w14:textId="77777777" w:rsidR="00FE4538" w:rsidRDefault="007E53F4" w:rsidP="003D704D">
      <w:pPr>
        <w:rPr>
          <w:szCs w:val="22"/>
        </w:rPr>
      </w:pPr>
      <w:r>
        <w:rPr>
          <w:szCs w:val="22"/>
        </w:rPr>
        <w:t>I forskrift til ny opplæringslov</w:t>
      </w:r>
      <w:r w:rsidR="004D298B">
        <w:rPr>
          <w:szCs w:val="22"/>
        </w:rPr>
        <w:t xml:space="preserve"> </w:t>
      </w:r>
      <w:r w:rsidR="008D4270">
        <w:rPr>
          <w:szCs w:val="22"/>
        </w:rPr>
        <w:t xml:space="preserve">§ 8-2 </w:t>
      </w:r>
      <w:r w:rsidR="004D298B">
        <w:rPr>
          <w:szCs w:val="22"/>
        </w:rPr>
        <w:t xml:space="preserve">åpnes det for at fylkeskommuner kan vedta forskrift hvis de ønsker å tilby en rabattordning for elever (ungdomsbillett), i stedet for gratis skoleskyss. En slik forskrift må vedtas hvert </w:t>
      </w:r>
      <w:r w:rsidR="008D4270">
        <w:rPr>
          <w:szCs w:val="22"/>
        </w:rPr>
        <w:t>år.</w:t>
      </w:r>
    </w:p>
    <w:p w14:paraId="38D42D13" w14:textId="77777777" w:rsidR="008D4270" w:rsidRDefault="008D4270" w:rsidP="003D704D">
      <w:pPr>
        <w:rPr>
          <w:szCs w:val="22"/>
        </w:rPr>
      </w:pPr>
    </w:p>
    <w:p w14:paraId="3ED20E70" w14:textId="77777777" w:rsidR="008D4270" w:rsidRPr="008D4270" w:rsidRDefault="007E53F4" w:rsidP="003D704D">
      <w:pPr>
        <w:rPr>
          <w:b/>
          <w:bCs/>
          <w:szCs w:val="22"/>
        </w:rPr>
      </w:pPr>
      <w:r w:rsidRPr="008D4270">
        <w:rPr>
          <w:b/>
          <w:bCs/>
          <w:szCs w:val="22"/>
        </w:rPr>
        <w:t>Begrunnelse for innholdet i forskriften</w:t>
      </w:r>
    </w:p>
    <w:p w14:paraId="1B80C50B" w14:textId="77777777" w:rsidR="003011FB" w:rsidRDefault="007E53F4" w:rsidP="003011FB">
      <w:pPr>
        <w:spacing w:before="0" w:after="0"/>
        <w:rPr>
          <w:szCs w:val="22"/>
        </w:rPr>
      </w:pPr>
      <w:r>
        <w:rPr>
          <w:szCs w:val="22"/>
        </w:rPr>
        <w:t xml:space="preserve">Fylkeskommunedirektør for Buskerud fylkeskommune foreslår at elever i videregående skole bosatt i følgende kommuner som har rett til skyss, får retten oppfylt ved </w:t>
      </w:r>
      <w:r w:rsidR="003718F7">
        <w:rPr>
          <w:szCs w:val="22"/>
        </w:rPr>
        <w:t xml:space="preserve">en </w:t>
      </w:r>
      <w:r>
        <w:rPr>
          <w:szCs w:val="22"/>
        </w:rPr>
        <w:t xml:space="preserve">rabattert periodebillett: Drammen, Kongsberg, Ringerike, Hole, Modum, Øvre Eiker og Lier. </w:t>
      </w:r>
    </w:p>
    <w:p w14:paraId="3613EF1E" w14:textId="77777777" w:rsidR="003011FB" w:rsidRDefault="003011FB" w:rsidP="003011FB">
      <w:pPr>
        <w:spacing w:before="0" w:after="0"/>
        <w:rPr>
          <w:szCs w:val="22"/>
        </w:rPr>
      </w:pPr>
    </w:p>
    <w:p w14:paraId="35C92D9D" w14:textId="77777777" w:rsidR="003011FB" w:rsidRDefault="007E53F4" w:rsidP="003011FB">
      <w:pPr>
        <w:spacing w:before="0" w:after="0"/>
        <w:rPr>
          <w:szCs w:val="22"/>
        </w:rPr>
      </w:pPr>
      <w:r>
        <w:rPr>
          <w:szCs w:val="22"/>
        </w:rPr>
        <w:t xml:space="preserve">Fylkeskommunedirektøren mener at </w:t>
      </w:r>
      <w:r w:rsidR="00E242A6">
        <w:rPr>
          <w:szCs w:val="22"/>
        </w:rPr>
        <w:t>de fleste</w:t>
      </w:r>
      <w:r>
        <w:rPr>
          <w:szCs w:val="22"/>
        </w:rPr>
        <w:t xml:space="preserve"> av elevene i disse kommunene har et tilstrekkelig godt kollektivtilbud til at retten til skyss oppfylles ved et rabattert månedskort. Elevene vil få større goder ved å kjøpe en rabattert periodebillett som kan brukes </w:t>
      </w:r>
      <w:r w:rsidR="002F14B6">
        <w:rPr>
          <w:szCs w:val="22"/>
        </w:rPr>
        <w:t xml:space="preserve">i hele fylket, </w:t>
      </w:r>
      <w:r w:rsidR="00E242A6">
        <w:rPr>
          <w:szCs w:val="22"/>
        </w:rPr>
        <w:t>hele dagen og</w:t>
      </w:r>
      <w:r>
        <w:rPr>
          <w:szCs w:val="22"/>
        </w:rPr>
        <w:t xml:space="preserve"> hele skoleåret enn å få kun gratis skyss til skolen. Det vil også være langt enklere og mer effektivt å administrere rabatterte ungomdsbilletter enn å sørge for gratis skoleskyss. </w:t>
      </w:r>
      <w:r w:rsidR="00586A5C">
        <w:rPr>
          <w:szCs w:val="22"/>
        </w:rPr>
        <w:t>Fylkeskommunedirektøren</w:t>
      </w:r>
      <w:r>
        <w:rPr>
          <w:szCs w:val="22"/>
        </w:rPr>
        <w:t xml:space="preserve"> mener derfor at unntaksordningen er til fordel for d</w:t>
      </w:r>
      <w:r>
        <w:rPr>
          <w:szCs w:val="22"/>
        </w:rPr>
        <w:t xml:space="preserve">en enkelte og for felleskapet. </w:t>
      </w:r>
      <w:r w:rsidR="00E242A6" w:rsidRPr="00E242A6">
        <w:rPr>
          <w:szCs w:val="22"/>
        </w:rPr>
        <w:t>Elever i de nevnte kommunene kan søke om gratis skoleskyss dersom de mener at kollektivtilbudet er for dårlig, slik at unntaket fra rett til gratis skoleskyss virker urimelig.</w:t>
      </w:r>
    </w:p>
    <w:p w14:paraId="01E7A01A" w14:textId="77777777" w:rsidR="003718F7" w:rsidRDefault="003718F7" w:rsidP="003011FB">
      <w:pPr>
        <w:spacing w:before="0" w:after="0"/>
        <w:rPr>
          <w:szCs w:val="22"/>
        </w:rPr>
      </w:pPr>
    </w:p>
    <w:p w14:paraId="2DF5C489" w14:textId="77777777" w:rsidR="003718F7" w:rsidRPr="00266090" w:rsidRDefault="007E53F4" w:rsidP="003011FB">
      <w:pPr>
        <w:spacing w:before="0" w:after="0"/>
        <w:rPr>
          <w:b/>
          <w:bCs/>
          <w:szCs w:val="22"/>
        </w:rPr>
      </w:pPr>
      <w:r w:rsidRPr="00266090">
        <w:rPr>
          <w:b/>
          <w:bCs/>
          <w:szCs w:val="22"/>
        </w:rPr>
        <w:t xml:space="preserve">Vilkårene i opplæringsforskrifta § </w:t>
      </w:r>
      <w:r w:rsidR="00266090" w:rsidRPr="00266090">
        <w:rPr>
          <w:b/>
          <w:bCs/>
          <w:szCs w:val="22"/>
        </w:rPr>
        <w:t>8-2</w:t>
      </w:r>
    </w:p>
    <w:p w14:paraId="4881935D" w14:textId="77777777" w:rsidR="00E92C18" w:rsidRDefault="007E53F4" w:rsidP="003D704D">
      <w:pPr>
        <w:rPr>
          <w:szCs w:val="22"/>
        </w:rPr>
      </w:pPr>
      <w:r w:rsidRPr="00E92C18">
        <w:rPr>
          <w:szCs w:val="22"/>
        </w:rPr>
        <w:t xml:space="preserve">Første ledd slår fast at fylkeskommunen kan gi forskrift om rabattordning med subsidierte reisekort for ungdom som et alternativ til gratis skyss eller full skyssgodtgjørelse. De elevene som er omfattet av denne rabattordningen, vil da ikke ha krav på gratis skyss eller full skyssgodtgjørelse. </w:t>
      </w:r>
    </w:p>
    <w:p w14:paraId="2DFF2E3A" w14:textId="77777777" w:rsidR="00E92C18" w:rsidRDefault="00E92C18" w:rsidP="003D704D">
      <w:pPr>
        <w:rPr>
          <w:szCs w:val="22"/>
        </w:rPr>
      </w:pPr>
    </w:p>
    <w:p w14:paraId="319D3FF0" w14:textId="77777777" w:rsidR="004D298B" w:rsidRDefault="007E53F4" w:rsidP="003D704D">
      <w:pPr>
        <w:rPr>
          <w:szCs w:val="22"/>
        </w:rPr>
      </w:pPr>
      <w:r w:rsidRPr="00E92C18">
        <w:rPr>
          <w:szCs w:val="22"/>
        </w:rPr>
        <w:t xml:space="preserve">Rabattordningen kan kun erstatte gratis skyss eller full </w:t>
      </w:r>
      <w:r w:rsidRPr="00E92C18">
        <w:rPr>
          <w:i/>
          <w:iCs/>
          <w:szCs w:val="22"/>
        </w:rPr>
        <w:t>skyssgodtgjørelse i områder med et godt utbygd kollektivtilbud.</w:t>
      </w:r>
      <w:r w:rsidRPr="00E92C18">
        <w:rPr>
          <w:szCs w:val="22"/>
        </w:rPr>
        <w:t xml:space="preserve"> Et godt utbygd kollektivtilbud er typisk steder der det er jevnlige kollektivavganger på dag- og kveldstid alle dager i uka, og der det ikke er for langt fra bolighus til nærmeste holdeplass. Om tilbudet er godt utbygd, må vurderes konkret i det enkelte tilfellet</w:t>
      </w:r>
      <w:r>
        <w:rPr>
          <w:szCs w:val="22"/>
        </w:rPr>
        <w:t xml:space="preserve">. </w:t>
      </w:r>
      <w:r w:rsidR="00586A5C">
        <w:rPr>
          <w:szCs w:val="22"/>
        </w:rPr>
        <w:t>Fylkeskommunedirektøren</w:t>
      </w:r>
      <w:r>
        <w:rPr>
          <w:szCs w:val="22"/>
        </w:rPr>
        <w:t xml:space="preserve"> legger til grunn at vilkåret om avganger er oppfylt i de kommunene som omfattes av forskriften, og viser også til muligheten elevene har til å søke om gratis s</w:t>
      </w:r>
      <w:r>
        <w:rPr>
          <w:szCs w:val="22"/>
        </w:rPr>
        <w:t xml:space="preserve">kyss om de mener kollektivtilbudet er for dårlig på sin adresse. </w:t>
      </w:r>
    </w:p>
    <w:p w14:paraId="78AA9DFF" w14:textId="77777777" w:rsidR="004D298B" w:rsidRPr="006F4056" w:rsidRDefault="004D298B" w:rsidP="003D704D">
      <w:pPr>
        <w:rPr>
          <w:szCs w:val="22"/>
        </w:rPr>
      </w:pPr>
    </w:p>
    <w:p w14:paraId="447C283D" w14:textId="77777777" w:rsidR="00E5251D" w:rsidRDefault="00E5251D" w:rsidP="003D704D">
      <w:pPr>
        <w:rPr>
          <w:szCs w:val="22"/>
        </w:rPr>
      </w:pPr>
    </w:p>
    <w:p w14:paraId="6A207583" w14:textId="77777777" w:rsidR="00516D64" w:rsidRDefault="007E53F4" w:rsidP="00DD7F53">
      <w:pPr>
        <w:rPr>
          <w:szCs w:val="22"/>
        </w:rPr>
      </w:pPr>
      <w:r>
        <w:rPr>
          <w:szCs w:val="22"/>
        </w:rPr>
        <w:lastRenderedPageBreak/>
        <w:t xml:space="preserve">Det er et vilkår at elevene kan kjøpe </w:t>
      </w:r>
      <w:r w:rsidR="00622D59">
        <w:rPr>
          <w:szCs w:val="22"/>
        </w:rPr>
        <w:t>et rabattert kort som gjelder hele skoleåret</w:t>
      </w:r>
      <w:r>
        <w:rPr>
          <w:szCs w:val="22"/>
        </w:rPr>
        <w:t>. Dette vilkåret er oppfylt.</w:t>
      </w:r>
    </w:p>
    <w:p w14:paraId="7A491C1F" w14:textId="77777777" w:rsidR="00E92C18" w:rsidRDefault="00E92C18" w:rsidP="00DD7F53">
      <w:pPr>
        <w:rPr>
          <w:szCs w:val="22"/>
        </w:rPr>
      </w:pPr>
    </w:p>
    <w:p w14:paraId="61C8C2ED" w14:textId="77777777" w:rsidR="00E92C18" w:rsidRDefault="007E53F4" w:rsidP="00DD7F53">
      <w:pPr>
        <w:rPr>
          <w:szCs w:val="22"/>
        </w:rPr>
      </w:pPr>
      <w:r>
        <w:rPr>
          <w:szCs w:val="22"/>
        </w:rPr>
        <w:t>Det er videre et vilkår at det rabatterte reisekortet kan brukes til skole, arbeid og fritidsaktiviteter. Dette vilkåret er oppfylt.</w:t>
      </w:r>
    </w:p>
    <w:p w14:paraId="6DEAED10" w14:textId="77777777" w:rsidR="00E92C18" w:rsidRDefault="00E92C18" w:rsidP="00DD7F53">
      <w:pPr>
        <w:rPr>
          <w:szCs w:val="22"/>
        </w:rPr>
      </w:pPr>
    </w:p>
    <w:p w14:paraId="68957F63" w14:textId="77777777" w:rsidR="00E92C18" w:rsidRDefault="007E53F4" w:rsidP="00DD7F53">
      <w:pPr>
        <w:rPr>
          <w:szCs w:val="22"/>
        </w:rPr>
      </w:pPr>
      <w:r>
        <w:rPr>
          <w:szCs w:val="22"/>
        </w:rPr>
        <w:t xml:space="preserve">Det er også et vilkår at prisen på en rabattert ungdomsbillett er under 50 % av vanlig reisekort for voksne. Per. 28. </w:t>
      </w:r>
      <w:r w:rsidR="00622D59">
        <w:rPr>
          <w:szCs w:val="22"/>
        </w:rPr>
        <w:t>januar</w:t>
      </w:r>
      <w:r>
        <w:rPr>
          <w:szCs w:val="22"/>
        </w:rPr>
        <w:t xml:space="preserve"> 2025 koster en voksen periodebillett for en sone </w:t>
      </w:r>
      <w:r w:rsidR="002F14B6">
        <w:rPr>
          <w:szCs w:val="22"/>
        </w:rPr>
        <w:t xml:space="preserve">i Buskerud </w:t>
      </w:r>
      <w:r>
        <w:rPr>
          <w:szCs w:val="22"/>
        </w:rPr>
        <w:t xml:space="preserve">kr 971,-. Ungdomsbilletten som gjelder i alle soner i hele Buskerud koster kr 452,-. Ungdomsbilletten kan kjøpes </w:t>
      </w:r>
      <w:r w:rsidR="00622D59">
        <w:rPr>
          <w:szCs w:val="22"/>
        </w:rPr>
        <w:t xml:space="preserve">av alle barn og unge </w:t>
      </w:r>
      <w:r>
        <w:rPr>
          <w:szCs w:val="22"/>
        </w:rPr>
        <w:t>til og med den måneden passasjeren fyller 20 år</w:t>
      </w:r>
      <w:r w:rsidR="00622D59">
        <w:rPr>
          <w:szCs w:val="22"/>
        </w:rPr>
        <w:t>, så dette vilkåret er oppfylt.</w:t>
      </w:r>
    </w:p>
    <w:p w14:paraId="4A44ED7A" w14:textId="77777777" w:rsidR="00F57191" w:rsidRPr="006675E9" w:rsidRDefault="00F57191" w:rsidP="00DD7F53">
      <w:pPr>
        <w:rPr>
          <w:b/>
          <w:bCs/>
          <w:szCs w:val="22"/>
        </w:rPr>
      </w:pPr>
    </w:p>
    <w:p w14:paraId="51574C78" w14:textId="77777777" w:rsidR="006675E9" w:rsidRPr="006675E9" w:rsidRDefault="007E53F4" w:rsidP="00DD7F53">
      <w:pPr>
        <w:rPr>
          <w:b/>
          <w:bCs/>
          <w:szCs w:val="22"/>
        </w:rPr>
      </w:pPr>
      <w:r w:rsidRPr="006675E9">
        <w:rPr>
          <w:b/>
          <w:bCs/>
          <w:szCs w:val="22"/>
        </w:rPr>
        <w:t>Ny forskrift skal vedtas av Fylkestinget</w:t>
      </w:r>
    </w:p>
    <w:p w14:paraId="1D1D67B2" w14:textId="77777777" w:rsidR="00F57191" w:rsidRPr="00421B29" w:rsidRDefault="007E53F4" w:rsidP="00DD7F53">
      <w:pPr>
        <w:rPr>
          <w:szCs w:val="22"/>
        </w:rPr>
      </w:pPr>
      <w:r>
        <w:rPr>
          <w:szCs w:val="22"/>
        </w:rPr>
        <w:t xml:space="preserve">Den nye forskriften skal vedtas av Buskerud fylkesting og vil tre i kraft 1. august, 2025. </w:t>
      </w:r>
    </w:p>
    <w:p w14:paraId="0C1FD1D0" w14:textId="77777777" w:rsidR="00704E33" w:rsidRPr="00421B29" w:rsidRDefault="00704E33" w:rsidP="00A90ED6">
      <w:pPr>
        <w:rPr>
          <w:szCs w:val="22"/>
        </w:rPr>
      </w:pPr>
    </w:p>
    <w:p w14:paraId="3BC0CA3E" w14:textId="77777777" w:rsidR="006675E9" w:rsidRDefault="006675E9">
      <w:pPr>
        <w:spacing w:before="0" w:after="0"/>
        <w:rPr>
          <w:szCs w:val="22"/>
        </w:rPr>
      </w:pPr>
    </w:p>
    <w:p w14:paraId="6E1B7068" w14:textId="77777777" w:rsidR="006675E9" w:rsidRDefault="007E53F4">
      <w:pPr>
        <w:spacing w:before="0" w:after="0"/>
        <w:rPr>
          <w:b/>
          <w:bCs/>
          <w:szCs w:val="22"/>
        </w:rPr>
      </w:pPr>
      <w:r w:rsidRPr="006675E9">
        <w:rPr>
          <w:b/>
          <w:bCs/>
          <w:szCs w:val="22"/>
        </w:rPr>
        <w:t xml:space="preserve">Høringsfrist </w:t>
      </w:r>
    </w:p>
    <w:p w14:paraId="2DB4355A" w14:textId="77777777" w:rsidR="006675E9" w:rsidRPr="006675E9" w:rsidRDefault="007E53F4" w:rsidP="006675E9">
      <w:pPr>
        <w:rPr>
          <w:b/>
          <w:bCs/>
          <w:szCs w:val="22"/>
        </w:rPr>
      </w:pPr>
      <w:r>
        <w:rPr>
          <w:szCs w:val="22"/>
        </w:rPr>
        <w:t>Høringssvar på utkast til «</w:t>
      </w:r>
      <w:r w:rsidRPr="006675E9">
        <w:rPr>
          <w:szCs w:val="22"/>
        </w:rPr>
        <w:t xml:space="preserve">Forskrift om </w:t>
      </w:r>
      <w:r w:rsidRPr="006675E9">
        <w:rPr>
          <w:szCs w:val="22"/>
        </w:rPr>
        <w:t>rabattordning i stedet for gratis skoleskyss eller full skyssgodtgjørelse for elever ved videregående opplæring, Buskerud</w:t>
      </w:r>
      <w:r>
        <w:rPr>
          <w:szCs w:val="22"/>
        </w:rPr>
        <w:t xml:space="preserve">» må være mottatt </w:t>
      </w:r>
      <w:r w:rsidRPr="006675E9">
        <w:rPr>
          <w:b/>
          <w:bCs/>
          <w:szCs w:val="22"/>
        </w:rPr>
        <w:t>innen 2</w:t>
      </w:r>
      <w:r w:rsidR="00EB4F21">
        <w:rPr>
          <w:b/>
          <w:bCs/>
          <w:szCs w:val="22"/>
        </w:rPr>
        <w:t>8</w:t>
      </w:r>
      <w:r w:rsidRPr="006675E9">
        <w:rPr>
          <w:b/>
          <w:bCs/>
          <w:szCs w:val="22"/>
        </w:rPr>
        <w:t xml:space="preserve">. </w:t>
      </w:r>
      <w:r w:rsidR="00EB4F21">
        <w:rPr>
          <w:b/>
          <w:bCs/>
          <w:szCs w:val="22"/>
        </w:rPr>
        <w:t>april</w:t>
      </w:r>
      <w:r w:rsidRPr="006675E9">
        <w:rPr>
          <w:b/>
          <w:bCs/>
          <w:szCs w:val="22"/>
        </w:rPr>
        <w:t xml:space="preserve">, 2025. </w:t>
      </w:r>
    </w:p>
    <w:p w14:paraId="756F8300" w14:textId="77777777" w:rsidR="00E242A6" w:rsidRPr="006675E9" w:rsidRDefault="007E53F4">
      <w:pPr>
        <w:spacing w:before="0" w:after="0"/>
        <w:rPr>
          <w:b/>
          <w:bCs/>
          <w:szCs w:val="22"/>
        </w:rPr>
      </w:pPr>
      <w:r w:rsidRPr="006675E9">
        <w:rPr>
          <w:b/>
          <w:bCs/>
          <w:szCs w:val="22"/>
        </w:rPr>
        <w:br w:type="page"/>
      </w:r>
    </w:p>
    <w:p w14:paraId="520197E0" w14:textId="77777777" w:rsidR="00B86976" w:rsidRDefault="007E53F4" w:rsidP="00704E33">
      <w:pPr>
        <w:spacing w:before="0" w:after="0"/>
        <w:rPr>
          <w:b/>
          <w:bCs/>
          <w:sz w:val="28"/>
        </w:rPr>
      </w:pPr>
      <w:bookmarkStart w:id="4" w:name="Vedlegg"/>
      <w:bookmarkEnd w:id="4"/>
      <w:r w:rsidRPr="00B86976">
        <w:rPr>
          <w:b/>
          <w:bCs/>
          <w:sz w:val="28"/>
        </w:rPr>
        <w:lastRenderedPageBreak/>
        <w:t>Forskrift om rabattordning i stedet for gratis skoleskyss eller full skyssgodt</w:t>
      </w:r>
      <w:r>
        <w:rPr>
          <w:b/>
          <w:bCs/>
          <w:sz w:val="28"/>
        </w:rPr>
        <w:t>g</w:t>
      </w:r>
      <w:r w:rsidRPr="00B86976">
        <w:rPr>
          <w:b/>
          <w:bCs/>
          <w:sz w:val="28"/>
        </w:rPr>
        <w:t>jørelse for elever ved videregående opplæring, Buskerud</w:t>
      </w:r>
    </w:p>
    <w:p w14:paraId="222C5667" w14:textId="77777777" w:rsidR="00B86976" w:rsidRDefault="00B86976" w:rsidP="00704E33">
      <w:pPr>
        <w:spacing w:before="0" w:after="0"/>
        <w:rPr>
          <w:b/>
          <w:bCs/>
          <w:sz w:val="28"/>
        </w:rPr>
      </w:pPr>
    </w:p>
    <w:p w14:paraId="19FB61B8" w14:textId="77777777" w:rsidR="00B86976" w:rsidRDefault="007E53F4" w:rsidP="00704E33">
      <w:pPr>
        <w:spacing w:before="0" w:after="0"/>
        <w:rPr>
          <w:sz w:val="18"/>
          <w:szCs w:val="16"/>
          <w:lang w:val="nn-NO"/>
        </w:rPr>
      </w:pPr>
      <w:proofErr w:type="spellStart"/>
      <w:r w:rsidRPr="00B86976">
        <w:rPr>
          <w:b/>
          <w:bCs/>
          <w:sz w:val="18"/>
          <w:szCs w:val="16"/>
          <w:lang w:val="nn-NO"/>
        </w:rPr>
        <w:t>Hjemmel</w:t>
      </w:r>
      <w:proofErr w:type="spellEnd"/>
      <w:r w:rsidRPr="00B86976">
        <w:rPr>
          <w:b/>
          <w:bCs/>
          <w:sz w:val="18"/>
          <w:szCs w:val="16"/>
          <w:lang w:val="nn-NO"/>
        </w:rPr>
        <w:t xml:space="preserve">: </w:t>
      </w:r>
      <w:proofErr w:type="spellStart"/>
      <w:r w:rsidRPr="00B86976">
        <w:rPr>
          <w:sz w:val="18"/>
          <w:szCs w:val="16"/>
          <w:lang w:val="nn-NO"/>
        </w:rPr>
        <w:t>Fastsatt</w:t>
      </w:r>
      <w:proofErr w:type="spellEnd"/>
      <w:r w:rsidRPr="00B86976">
        <w:rPr>
          <w:sz w:val="18"/>
          <w:szCs w:val="16"/>
          <w:lang w:val="nn-NO"/>
        </w:rPr>
        <w:t xml:space="preserve"> av Buskerud fylkesting </w:t>
      </w:r>
      <w:proofErr w:type="spellStart"/>
      <w:r w:rsidRPr="00B86976">
        <w:rPr>
          <w:sz w:val="18"/>
          <w:szCs w:val="16"/>
          <w:lang w:val="nn-NO"/>
        </w:rPr>
        <w:t>xxxxxxx</w:t>
      </w:r>
      <w:proofErr w:type="spellEnd"/>
      <w:r w:rsidRPr="00B86976">
        <w:rPr>
          <w:sz w:val="18"/>
          <w:szCs w:val="16"/>
          <w:lang w:val="nn-NO"/>
        </w:rPr>
        <w:t xml:space="preserve"> med </w:t>
      </w:r>
      <w:proofErr w:type="spellStart"/>
      <w:r w:rsidRPr="00B86976">
        <w:rPr>
          <w:sz w:val="18"/>
          <w:szCs w:val="16"/>
          <w:lang w:val="nn-NO"/>
        </w:rPr>
        <w:t>hjemmel</w:t>
      </w:r>
      <w:proofErr w:type="spellEnd"/>
      <w:r w:rsidRPr="00B86976">
        <w:rPr>
          <w:sz w:val="18"/>
          <w:szCs w:val="16"/>
          <w:lang w:val="nn-NO"/>
        </w:rPr>
        <w:t xml:space="preserve"> i forskrift 3. juni 2024 nr. 900 om grunnskoleopplæringa og den vidaregå</w:t>
      </w:r>
      <w:r>
        <w:rPr>
          <w:sz w:val="18"/>
          <w:szCs w:val="16"/>
          <w:lang w:val="nn-NO"/>
        </w:rPr>
        <w:t>a</w:t>
      </w:r>
      <w:r w:rsidRPr="00B86976">
        <w:rPr>
          <w:sz w:val="18"/>
          <w:szCs w:val="16"/>
          <w:lang w:val="nn-NO"/>
        </w:rPr>
        <w:t>nde opplæringa (opplæringsforskrifta) § 8-2, jf. Lov 9. juni 2023 nr. 30 om grunnskoleopplæringa og den vidaregå</w:t>
      </w:r>
      <w:r>
        <w:rPr>
          <w:sz w:val="18"/>
          <w:szCs w:val="16"/>
          <w:lang w:val="nn-NO"/>
        </w:rPr>
        <w:t>a</w:t>
      </w:r>
      <w:r w:rsidRPr="00B86976">
        <w:rPr>
          <w:sz w:val="18"/>
          <w:szCs w:val="16"/>
          <w:lang w:val="nn-NO"/>
        </w:rPr>
        <w:t>nde oppl</w:t>
      </w:r>
      <w:r>
        <w:rPr>
          <w:sz w:val="18"/>
          <w:szCs w:val="16"/>
          <w:lang w:val="nn-NO"/>
        </w:rPr>
        <w:t>æringa (opplæringslova) § 9-1.</w:t>
      </w:r>
    </w:p>
    <w:p w14:paraId="5BE0A170" w14:textId="77777777" w:rsidR="00B86976" w:rsidRDefault="00B86976" w:rsidP="00704E33">
      <w:pPr>
        <w:spacing w:before="0" w:after="0"/>
        <w:rPr>
          <w:sz w:val="18"/>
          <w:szCs w:val="16"/>
          <w:lang w:val="nn-NO"/>
        </w:rPr>
      </w:pPr>
    </w:p>
    <w:p w14:paraId="539E3E79" w14:textId="77777777" w:rsidR="00B86976" w:rsidRPr="00B86976" w:rsidRDefault="00B86976" w:rsidP="00704E33">
      <w:pPr>
        <w:spacing w:before="0" w:after="0"/>
        <w:rPr>
          <w:b/>
          <w:bCs/>
          <w:sz w:val="18"/>
          <w:szCs w:val="16"/>
          <w:lang w:val="nn-NO"/>
        </w:rPr>
      </w:pPr>
    </w:p>
    <w:p w14:paraId="78CF7A4D" w14:textId="77777777" w:rsidR="00B86976" w:rsidRPr="00105FFC" w:rsidRDefault="007E53F4" w:rsidP="00704E33">
      <w:pPr>
        <w:spacing w:before="0" w:after="0"/>
        <w:rPr>
          <w:b/>
          <w:bCs/>
          <w:i/>
          <w:iCs/>
          <w:sz w:val="18"/>
          <w:szCs w:val="16"/>
        </w:rPr>
      </w:pPr>
      <w:r w:rsidRPr="00105FFC">
        <w:rPr>
          <w:b/>
          <w:bCs/>
          <w:i/>
          <w:iCs/>
          <w:sz w:val="18"/>
          <w:szCs w:val="16"/>
        </w:rPr>
        <w:t>§ 1. Virkeområde</w:t>
      </w:r>
    </w:p>
    <w:p w14:paraId="4A93CDB7" w14:textId="77777777" w:rsidR="00B86976" w:rsidRPr="00105FFC" w:rsidRDefault="00B86976" w:rsidP="00704E33">
      <w:pPr>
        <w:spacing w:before="0" w:after="0"/>
        <w:rPr>
          <w:b/>
          <w:bCs/>
          <w:sz w:val="18"/>
          <w:szCs w:val="16"/>
        </w:rPr>
      </w:pPr>
    </w:p>
    <w:p w14:paraId="2347B522" w14:textId="77777777" w:rsidR="00B86976" w:rsidRDefault="007E53F4" w:rsidP="00704E33">
      <w:pPr>
        <w:spacing w:before="0" w:after="0"/>
        <w:rPr>
          <w:sz w:val="18"/>
          <w:szCs w:val="16"/>
        </w:rPr>
      </w:pPr>
      <w:r w:rsidRPr="00B86976">
        <w:rPr>
          <w:sz w:val="18"/>
          <w:szCs w:val="16"/>
        </w:rPr>
        <w:t xml:space="preserve">Forskriften gjelder elever </w:t>
      </w:r>
      <w:r>
        <w:rPr>
          <w:sz w:val="18"/>
          <w:szCs w:val="16"/>
        </w:rPr>
        <w:t xml:space="preserve">som går på videregående skole i Buskerud fylke og som bor i en av følgende kommuner: </w:t>
      </w:r>
      <w:r w:rsidRPr="00B86976">
        <w:rPr>
          <w:sz w:val="18"/>
          <w:szCs w:val="16"/>
        </w:rPr>
        <w:t xml:space="preserve">Drammen, Kongsberg, </w:t>
      </w:r>
      <w:r w:rsidRPr="00B86976">
        <w:rPr>
          <w:sz w:val="18"/>
          <w:szCs w:val="16"/>
        </w:rPr>
        <w:t>Ringerike, Hole, Modum, Øvre Eiker og Lier</w:t>
      </w:r>
      <w:r>
        <w:rPr>
          <w:sz w:val="18"/>
          <w:szCs w:val="16"/>
        </w:rPr>
        <w:t>.</w:t>
      </w:r>
    </w:p>
    <w:p w14:paraId="10FC900D" w14:textId="77777777" w:rsidR="00151532" w:rsidRDefault="00151532" w:rsidP="00704E33">
      <w:pPr>
        <w:spacing w:before="0" w:after="0"/>
        <w:rPr>
          <w:sz w:val="18"/>
          <w:szCs w:val="16"/>
        </w:rPr>
      </w:pPr>
    </w:p>
    <w:p w14:paraId="442F0D20" w14:textId="77777777" w:rsidR="00151532" w:rsidRDefault="007E53F4" w:rsidP="00704E33">
      <w:pPr>
        <w:spacing w:before="0" w:after="0"/>
        <w:rPr>
          <w:sz w:val="18"/>
          <w:szCs w:val="16"/>
        </w:rPr>
      </w:pPr>
      <w:r>
        <w:rPr>
          <w:sz w:val="18"/>
          <w:szCs w:val="16"/>
        </w:rPr>
        <w:t>Forskriften gjelder for skoleåret 2025/2026.</w:t>
      </w:r>
    </w:p>
    <w:p w14:paraId="5C176CA0" w14:textId="77777777" w:rsidR="00B86976" w:rsidRPr="00B86976" w:rsidRDefault="00B86976" w:rsidP="00704E33">
      <w:pPr>
        <w:spacing w:before="0" w:after="0"/>
        <w:rPr>
          <w:b/>
          <w:bCs/>
          <w:sz w:val="18"/>
          <w:szCs w:val="16"/>
        </w:rPr>
      </w:pPr>
    </w:p>
    <w:p w14:paraId="09AF1477" w14:textId="77777777" w:rsidR="00B86976" w:rsidRPr="00BE3B89" w:rsidRDefault="007E53F4" w:rsidP="00704E33">
      <w:pPr>
        <w:spacing w:before="0" w:after="0"/>
        <w:rPr>
          <w:b/>
          <w:bCs/>
          <w:i/>
          <w:iCs/>
          <w:sz w:val="18"/>
          <w:szCs w:val="16"/>
        </w:rPr>
      </w:pPr>
      <w:r w:rsidRPr="00BE3B89">
        <w:rPr>
          <w:b/>
          <w:bCs/>
          <w:i/>
          <w:iCs/>
          <w:sz w:val="18"/>
          <w:szCs w:val="16"/>
        </w:rPr>
        <w:t>§ 2. Rabattordning i stedet for gratis skoleskyss eller full skyssgodtgjørelse</w:t>
      </w:r>
    </w:p>
    <w:p w14:paraId="1CB0C0A5" w14:textId="77777777" w:rsidR="00B86976" w:rsidRDefault="00B86976" w:rsidP="00704E33">
      <w:pPr>
        <w:spacing w:before="0" w:after="0"/>
        <w:rPr>
          <w:b/>
          <w:bCs/>
          <w:sz w:val="18"/>
          <w:szCs w:val="16"/>
        </w:rPr>
      </w:pPr>
    </w:p>
    <w:p w14:paraId="43DB423F" w14:textId="77777777" w:rsidR="00B86976" w:rsidRDefault="007E53F4" w:rsidP="00704E33">
      <w:pPr>
        <w:spacing w:before="0" w:after="0"/>
        <w:rPr>
          <w:sz w:val="18"/>
          <w:szCs w:val="16"/>
        </w:rPr>
      </w:pPr>
      <w:r>
        <w:rPr>
          <w:sz w:val="18"/>
          <w:szCs w:val="16"/>
        </w:rPr>
        <w:t>Elever som har rett til gratis skyss til skolen eller full skyssgodtgjørelse etter opplæringsloven § 9-1, skal i stedet få tilbud om rabattert reisekort for ungdom</w:t>
      </w:r>
      <w:r w:rsidR="00BB0CE5">
        <w:rPr>
          <w:sz w:val="18"/>
          <w:szCs w:val="16"/>
        </w:rPr>
        <w:t xml:space="preserve"> (</w:t>
      </w:r>
      <w:r w:rsidR="00BB0CE5" w:rsidRPr="00BB0CE5">
        <w:rPr>
          <w:sz w:val="18"/>
          <w:szCs w:val="16"/>
        </w:rPr>
        <w:t>Ungdomsbillett</w:t>
      </w:r>
      <w:r w:rsidR="00BB0CE5">
        <w:rPr>
          <w:sz w:val="18"/>
          <w:szCs w:val="16"/>
        </w:rPr>
        <w:t>)</w:t>
      </w:r>
      <w:r>
        <w:rPr>
          <w:sz w:val="18"/>
          <w:szCs w:val="16"/>
        </w:rPr>
        <w:t xml:space="preserve">. Billetten skal koste mindre enn halvparten av tilsvarende billett for voksne. </w:t>
      </w:r>
    </w:p>
    <w:p w14:paraId="4D894F97" w14:textId="77777777" w:rsidR="00BB0CE5" w:rsidRPr="00BE3B89" w:rsidRDefault="00BB0CE5" w:rsidP="00704E33">
      <w:pPr>
        <w:spacing w:before="0" w:after="0"/>
        <w:rPr>
          <w:b/>
          <w:bCs/>
          <w:i/>
          <w:iCs/>
          <w:sz w:val="18"/>
          <w:szCs w:val="16"/>
        </w:rPr>
      </w:pPr>
    </w:p>
    <w:p w14:paraId="27BF327E" w14:textId="77777777" w:rsidR="00BB0CE5" w:rsidRPr="00BE3B89" w:rsidRDefault="007E53F4" w:rsidP="00704E33">
      <w:pPr>
        <w:spacing w:before="0" w:after="0"/>
        <w:rPr>
          <w:b/>
          <w:bCs/>
          <w:i/>
          <w:iCs/>
          <w:sz w:val="18"/>
          <w:szCs w:val="16"/>
        </w:rPr>
      </w:pPr>
      <w:r w:rsidRPr="00BE3B89">
        <w:rPr>
          <w:b/>
          <w:bCs/>
          <w:i/>
          <w:iCs/>
          <w:sz w:val="18"/>
          <w:szCs w:val="16"/>
        </w:rPr>
        <w:t>§ 3. Unntak for enkeltelever som rabattordningen slår urimelig hardt ut for</w:t>
      </w:r>
    </w:p>
    <w:p w14:paraId="6D00CF0E" w14:textId="77777777" w:rsidR="00BB0CE5" w:rsidRPr="00BB0CE5" w:rsidRDefault="00BB0CE5" w:rsidP="00704E33">
      <w:pPr>
        <w:spacing w:before="0" w:after="0"/>
        <w:rPr>
          <w:b/>
          <w:bCs/>
          <w:sz w:val="18"/>
          <w:szCs w:val="16"/>
        </w:rPr>
      </w:pPr>
    </w:p>
    <w:p w14:paraId="531450A2" w14:textId="77777777" w:rsidR="00BB0CE5" w:rsidRDefault="007E53F4" w:rsidP="00704E33">
      <w:pPr>
        <w:spacing w:before="0" w:after="0"/>
        <w:rPr>
          <w:sz w:val="18"/>
          <w:szCs w:val="16"/>
        </w:rPr>
      </w:pPr>
      <w:r>
        <w:rPr>
          <w:sz w:val="18"/>
          <w:szCs w:val="16"/>
        </w:rPr>
        <w:t>Elever som har minst 6 km reiseavstand mellom bosted og opplæringssted, og som bor i et område som ikke har et godt utbygd kollektivtilbud, skal etter søknad innvilges gratis skoleskyss, eller skyssgodtgjørelse. Søknaden sen</w:t>
      </w:r>
      <w:r w:rsidR="00882699">
        <w:rPr>
          <w:sz w:val="18"/>
          <w:szCs w:val="16"/>
        </w:rPr>
        <w:t>d</w:t>
      </w:r>
      <w:r>
        <w:rPr>
          <w:sz w:val="18"/>
          <w:szCs w:val="16"/>
        </w:rPr>
        <w:t xml:space="preserve">es til Brakar. </w:t>
      </w:r>
    </w:p>
    <w:p w14:paraId="4D663D21" w14:textId="77777777" w:rsidR="00DB4BE4" w:rsidRDefault="00DB4BE4" w:rsidP="00704E33">
      <w:pPr>
        <w:spacing w:before="0" w:after="0"/>
        <w:rPr>
          <w:sz w:val="18"/>
          <w:szCs w:val="16"/>
        </w:rPr>
      </w:pPr>
    </w:p>
    <w:p w14:paraId="6643F281" w14:textId="77777777" w:rsidR="00DB4BE4" w:rsidRDefault="007E53F4" w:rsidP="00704E33">
      <w:pPr>
        <w:spacing w:before="0" w:after="0"/>
        <w:rPr>
          <w:sz w:val="18"/>
          <w:szCs w:val="16"/>
        </w:rPr>
      </w:pPr>
      <w:r>
        <w:rPr>
          <w:sz w:val="18"/>
          <w:szCs w:val="16"/>
        </w:rPr>
        <w:t>Hva som regnes som et område med et godt utbygd kollektivtilbud, er fastsatt i opplæringsforskriften § 8-2, og merknader til denne.</w:t>
      </w:r>
    </w:p>
    <w:p w14:paraId="57BB1EB2" w14:textId="77777777" w:rsidR="00DB4BE4" w:rsidRDefault="00DB4BE4" w:rsidP="00704E33">
      <w:pPr>
        <w:spacing w:before="0" w:after="0"/>
        <w:rPr>
          <w:sz w:val="18"/>
          <w:szCs w:val="16"/>
        </w:rPr>
      </w:pPr>
    </w:p>
    <w:p w14:paraId="409578B7" w14:textId="77777777" w:rsidR="00DB4BE4" w:rsidRDefault="007E53F4" w:rsidP="00704E33">
      <w:pPr>
        <w:spacing w:before="0" w:after="0"/>
        <w:rPr>
          <w:sz w:val="18"/>
          <w:szCs w:val="16"/>
        </w:rPr>
      </w:pPr>
      <w:r>
        <w:rPr>
          <w:sz w:val="18"/>
          <w:szCs w:val="16"/>
        </w:rPr>
        <w:t xml:space="preserve">Full skyssgodtgjørelse innebærer at eleven skal få dekket nødvendige kostnader til skyss til og fra skolen i tråd med opplæringsforskriften § 8-2. Fylkeskommunen kan henvise den </w:t>
      </w:r>
      <w:proofErr w:type="spellStart"/>
      <w:r>
        <w:rPr>
          <w:sz w:val="18"/>
          <w:szCs w:val="16"/>
        </w:rPr>
        <w:t>skyssberettigede</w:t>
      </w:r>
      <w:proofErr w:type="spellEnd"/>
      <w:r>
        <w:rPr>
          <w:sz w:val="18"/>
          <w:szCs w:val="16"/>
        </w:rPr>
        <w:t xml:space="preserve"> eleven til den enhver tid billigste transportordningen, herunder rutegående transportmidler. </w:t>
      </w:r>
    </w:p>
    <w:p w14:paraId="4144ED75" w14:textId="77777777" w:rsidR="00BE3B89" w:rsidRPr="00BE3B89" w:rsidRDefault="00BE3B89" w:rsidP="00704E33">
      <w:pPr>
        <w:spacing w:before="0" w:after="0"/>
        <w:rPr>
          <w:b/>
          <w:bCs/>
          <w:i/>
          <w:iCs/>
          <w:sz w:val="18"/>
          <w:szCs w:val="16"/>
        </w:rPr>
      </w:pPr>
    </w:p>
    <w:p w14:paraId="0C566757" w14:textId="77777777" w:rsidR="00BE3B89" w:rsidRDefault="007E53F4" w:rsidP="00704E33">
      <w:pPr>
        <w:spacing w:before="0" w:after="0"/>
        <w:rPr>
          <w:b/>
          <w:bCs/>
          <w:i/>
          <w:iCs/>
          <w:sz w:val="18"/>
          <w:szCs w:val="16"/>
        </w:rPr>
      </w:pPr>
      <w:r w:rsidRPr="00BE3B89">
        <w:rPr>
          <w:b/>
          <w:bCs/>
          <w:i/>
          <w:iCs/>
          <w:sz w:val="18"/>
          <w:szCs w:val="16"/>
        </w:rPr>
        <w:t xml:space="preserve">§ </w:t>
      </w:r>
      <w:r w:rsidR="00E30DA2">
        <w:rPr>
          <w:b/>
          <w:bCs/>
          <w:i/>
          <w:iCs/>
          <w:sz w:val="18"/>
          <w:szCs w:val="16"/>
        </w:rPr>
        <w:t>4</w:t>
      </w:r>
      <w:r w:rsidRPr="00BE3B89">
        <w:rPr>
          <w:b/>
          <w:bCs/>
          <w:i/>
          <w:iCs/>
          <w:sz w:val="18"/>
          <w:szCs w:val="16"/>
        </w:rPr>
        <w:t>. Ikrafttredelse</w:t>
      </w:r>
    </w:p>
    <w:p w14:paraId="69C7332B" w14:textId="77777777" w:rsidR="00BE3B89" w:rsidRDefault="00BE3B89" w:rsidP="00704E33">
      <w:pPr>
        <w:spacing w:before="0" w:after="0"/>
        <w:rPr>
          <w:sz w:val="18"/>
          <w:szCs w:val="16"/>
        </w:rPr>
      </w:pPr>
    </w:p>
    <w:p w14:paraId="1A02EC2A" w14:textId="77777777" w:rsidR="00BE3B89" w:rsidRPr="00BE3B89" w:rsidRDefault="007E53F4" w:rsidP="00704E33">
      <w:pPr>
        <w:spacing w:before="0" w:after="0"/>
        <w:rPr>
          <w:sz w:val="18"/>
          <w:szCs w:val="16"/>
        </w:rPr>
      </w:pPr>
      <w:r>
        <w:rPr>
          <w:sz w:val="18"/>
          <w:szCs w:val="16"/>
        </w:rPr>
        <w:t>Forskriften trer i kraft 1. august, 2025.</w:t>
      </w:r>
    </w:p>
    <w:sectPr w:rsidR="00BE3B89" w:rsidRPr="00BE3B89" w:rsidSect="000C26B4">
      <w:headerReference w:type="even" r:id="rId7"/>
      <w:headerReference w:type="default" r:id="rId8"/>
      <w:footerReference w:type="default" r:id="rId9"/>
      <w:headerReference w:type="first" r:id="rId10"/>
      <w:footerReference w:type="first" r:id="rId11"/>
      <w:pgSz w:w="11906" w:h="16838" w:code="9"/>
      <w:pgMar w:top="1418" w:right="926" w:bottom="1079" w:left="1260" w:header="68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E86B" w14:textId="77777777" w:rsidR="00EF568C" w:rsidRDefault="007E53F4" w:rsidP="00D13C46">
      <w:r>
        <w:separator/>
      </w:r>
    </w:p>
    <w:p w14:paraId="406611FC" w14:textId="77777777" w:rsidR="00EF568C" w:rsidRDefault="00EF568C" w:rsidP="00D13C46"/>
    <w:p w14:paraId="26CCC478" w14:textId="77777777" w:rsidR="00EF568C" w:rsidRDefault="00EF568C" w:rsidP="00D13C46"/>
    <w:p w14:paraId="1899F3DB" w14:textId="77777777" w:rsidR="00EF568C" w:rsidRDefault="00EF568C" w:rsidP="00D13C46"/>
    <w:p w14:paraId="652CDE3D" w14:textId="77777777" w:rsidR="00EF568C" w:rsidRDefault="00EF568C" w:rsidP="00D13C46"/>
    <w:p w14:paraId="0556C785" w14:textId="77777777" w:rsidR="00EF568C" w:rsidRDefault="00EF568C" w:rsidP="00D13C46"/>
    <w:p w14:paraId="6D30E85E" w14:textId="77777777" w:rsidR="00EF568C" w:rsidRDefault="00EF568C" w:rsidP="00D13C46"/>
    <w:p w14:paraId="084F610D" w14:textId="77777777" w:rsidR="00EF568C" w:rsidRDefault="00EF568C" w:rsidP="00D13C46"/>
  </w:endnote>
  <w:endnote w:type="continuationSeparator" w:id="0">
    <w:p w14:paraId="1DDDD77A" w14:textId="77777777" w:rsidR="00EF568C" w:rsidRDefault="007E53F4" w:rsidP="00D13C46">
      <w:r>
        <w:continuationSeparator/>
      </w:r>
    </w:p>
    <w:p w14:paraId="62A0148C" w14:textId="77777777" w:rsidR="00EF568C" w:rsidRDefault="00EF568C" w:rsidP="00D13C46"/>
    <w:p w14:paraId="324125AA" w14:textId="77777777" w:rsidR="00EF568C" w:rsidRDefault="00EF568C" w:rsidP="00D13C46"/>
    <w:p w14:paraId="084EA654" w14:textId="77777777" w:rsidR="00EF568C" w:rsidRDefault="00EF568C" w:rsidP="00D13C46"/>
    <w:p w14:paraId="4C4FA780" w14:textId="77777777" w:rsidR="00EF568C" w:rsidRDefault="00EF568C" w:rsidP="00D13C46"/>
    <w:p w14:paraId="26D9C22D" w14:textId="77777777" w:rsidR="00EF568C" w:rsidRDefault="00EF568C" w:rsidP="00D13C46"/>
    <w:p w14:paraId="0AFB08AD" w14:textId="77777777" w:rsidR="00EF568C" w:rsidRDefault="00EF568C" w:rsidP="00D13C46"/>
    <w:p w14:paraId="5B887D88" w14:textId="77777777" w:rsidR="00EF568C" w:rsidRDefault="00EF568C"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9B77" w14:textId="77777777" w:rsidR="00D62233" w:rsidRDefault="007E53F4">
    <w:pPr>
      <w:pStyle w:val="Bunntekst"/>
    </w:pPr>
    <w:r>
      <w:rPr>
        <w:noProof/>
      </w:rPr>
      <mc:AlternateContent>
        <mc:Choice Requires="wps">
          <w:drawing>
            <wp:anchor distT="0" distB="0" distL="114300" distR="114300" simplePos="0" relativeHeight="251656704" behindDoc="0" locked="0" layoutInCell="0" allowOverlap="1" wp14:anchorId="2EDE328E" wp14:editId="1D462AC2">
              <wp:simplePos x="0" y="0"/>
              <wp:positionH relativeFrom="page">
                <wp:posOffset>0</wp:posOffset>
              </wp:positionH>
              <wp:positionV relativeFrom="page">
                <wp:posOffset>10234930</wp:posOffset>
              </wp:positionV>
              <wp:extent cx="7560310" cy="266700"/>
              <wp:effectExtent l="0" t="0" r="0" b="0"/>
              <wp:wrapNone/>
              <wp:docPr id="1" name="MSIPCM270e44df8075d706cb8d8d88"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BFE1C8" w14:textId="77777777" w:rsidR="00D62233" w:rsidRPr="00D62233" w:rsidRDefault="00D62233" w:rsidP="00D62233">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70e44df8075d706cb8d8d88" o:spid="_x0000_s2049" type="#_x0000_t202" alt="{&quot;HashCode&quot;:269484293,&quot;Height&quot;:841.0,&quot;Width&quot;:595.0,&quot;Placement&quot;:&quot;Footer&quot;,&quot;Index&quot;:&quot;Primary&quot;,&quot;Section&quot;:1,&quot;Top&quot;:0.0,&quot;Left&quot;:0.0}" style="width:595.3pt;height:21pt;margin-top:805.9pt;margin-left:0;mso-position-horizontal-relative:page;mso-position-vertical-relative:page;mso-wrap-distance-bottom:0;mso-wrap-distance-left:9pt;mso-wrap-distance-right:9pt;mso-wrap-distance-top:0;mso-wrap-style:square;position:absolute;v-text-anchor:bottom;visibility:visible;z-index:251659264" o:allowincell="f" filled="f" stroked="f" strokeweight="0.5pt">
              <v:textbox inset="20pt,0,,0">
                <w:txbxContent>
                  <w:p w:rsidR="00D62233" w:rsidRPr="00D62233" w:rsidP="00D62233" w14:paraId="47B0486F" w14:textId="77777777">
                    <w:pPr>
                      <w:rPr>
                        <w:rFonts w:ascii="Calibri" w:hAnsi="Calibri" w:cs="Calibri"/>
                        <w:color w:val="000000"/>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9720"/>
    </w:tblGrid>
    <w:tr w:rsidR="00AC5340" w14:paraId="7E645505" w14:textId="77777777" w:rsidTr="00D02B8B">
      <w:trPr>
        <w:trHeight w:val="400"/>
      </w:trPr>
      <w:tc>
        <w:tcPr>
          <w:tcW w:w="9936" w:type="dxa"/>
          <w:shd w:val="clear" w:color="auto" w:fill="auto"/>
        </w:tcPr>
        <w:p w14:paraId="4D29F993" w14:textId="77777777" w:rsidR="00C15631" w:rsidRPr="00D02B8B" w:rsidRDefault="007E53F4" w:rsidP="00D02B8B">
          <w:pPr>
            <w:pStyle w:val="Bunntekst"/>
            <w:tabs>
              <w:tab w:val="clear" w:pos="4536"/>
              <w:tab w:val="clear" w:pos="9072"/>
              <w:tab w:val="left" w:pos="1206"/>
              <w:tab w:val="left" w:pos="2502"/>
              <w:tab w:val="left" w:pos="3798"/>
              <w:tab w:val="left" w:pos="5095"/>
              <w:tab w:val="left" w:pos="6391"/>
              <w:tab w:val="left" w:pos="7687"/>
              <w:tab w:val="left" w:pos="8983"/>
              <w:tab w:val="left" w:pos="10279"/>
            </w:tabs>
            <w:rPr>
              <w:rFonts w:ascii="Calibri" w:hAnsi="Calibri"/>
              <w:b/>
              <w:sz w:val="16"/>
              <w:szCs w:val="16"/>
            </w:rPr>
          </w:pPr>
          <w:r>
            <w:rPr>
              <w:rFonts w:ascii="Calibri" w:hAnsi="Calibri"/>
              <w:noProof/>
              <w:sz w:val="16"/>
              <w:szCs w:val="16"/>
            </w:rPr>
            <mc:AlternateContent>
              <mc:Choice Requires="wps">
                <w:drawing>
                  <wp:anchor distT="0" distB="0" distL="114300" distR="114300" simplePos="0" relativeHeight="251658752" behindDoc="0" locked="0" layoutInCell="0" allowOverlap="1" wp14:anchorId="7C584452" wp14:editId="6141F0CD">
                    <wp:simplePos x="0" y="0"/>
                    <wp:positionH relativeFrom="page">
                      <wp:posOffset>0</wp:posOffset>
                    </wp:positionH>
                    <wp:positionV relativeFrom="page">
                      <wp:posOffset>10234930</wp:posOffset>
                    </wp:positionV>
                    <wp:extent cx="7560310" cy="266700"/>
                    <wp:effectExtent l="0" t="0" r="0" b="0"/>
                    <wp:wrapNone/>
                    <wp:docPr id="2" name="MSIPCMfe39458983386c6c42d6a5bb" descr="{&quot;HashCode&quot;:26948429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EE7C4" w14:textId="77777777" w:rsidR="00D62233" w:rsidRPr="00D62233" w:rsidRDefault="007E53F4" w:rsidP="00D62233">
                                <w:pPr>
                                  <w:rPr>
                                    <w:rFonts w:ascii="Calibri" w:hAnsi="Calibri" w:cs="Calibri"/>
                                    <w:color w:val="000000"/>
                                    <w:sz w:val="16"/>
                                  </w:rPr>
                                </w:pPr>
                                <w:proofErr w:type="spellStart"/>
                                <w:r w:rsidRPr="00D62233">
                                  <w:rPr>
                                    <w:rFonts w:ascii="Calibri" w:hAnsi="Calibri" w:cs="Calibri"/>
                                    <w:color w:val="000000"/>
                                    <w:sz w:val="16"/>
                                  </w:rPr>
                                  <w:t>Sensitivity</w:t>
                                </w:r>
                                <w:proofErr w:type="spellEnd"/>
                                <w:r w:rsidRPr="00D62233">
                                  <w:rPr>
                                    <w:rFonts w:ascii="Calibri" w:hAnsi="Calibri" w:cs="Calibri"/>
                                    <w:color w:val="000000"/>
                                    <w:sz w:val="16"/>
                                  </w:rPr>
                                  <w:t xml:space="preserve">: </w:t>
                                </w:r>
                                <w:proofErr w:type="spellStart"/>
                                <w:r w:rsidRPr="00D62233">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e39458983386c6c42d6a5bb" o:spid="_x0000_s2050" type="#_x0000_t202" alt="{&quot;HashCode&quot;:269484293,&quot;Height&quot;:841.0,&quot;Width&quot;:595.0,&quot;Placement&quot;:&quot;Footer&quot;,&quot;Index&quot;:&quot;FirstPage&quot;,&quot;Section&quot;:1,&quot;Top&quot;:0.0,&quot;Left&quot;:0.0}" style="width:595.3pt;height:21pt;margin-top:805.9pt;margin-left:0;mso-position-horizontal-relative:page;mso-position-vertical-relative:page;mso-wrap-distance-bottom:0;mso-wrap-distance-left:9pt;mso-wrap-distance-right:9pt;mso-wrap-distance-top:0;mso-wrap-style:square;position:absolute;v-text-anchor:bottom;visibility:visible;z-index:251661312" o:allowincell="f" filled="f" stroked="f" strokeweight="0.5pt">
                    <v:textbox inset="20pt,0,,0">
                      <w:txbxContent>
                        <w:p w:rsidR="00D62233" w:rsidRPr="00D62233" w:rsidP="00D62233" w14:paraId="7C122D4E" w14:textId="77777777">
                          <w:pPr>
                            <w:rPr>
                              <w:rFonts w:ascii="Calibri" w:hAnsi="Calibri" w:cs="Calibri"/>
                              <w:color w:val="000000"/>
                              <w:sz w:val="16"/>
                            </w:rPr>
                          </w:pPr>
                          <w:r w:rsidRPr="00D62233">
                            <w:rPr>
                              <w:rFonts w:ascii="Calibri" w:hAnsi="Calibri" w:cs="Calibri"/>
                              <w:color w:val="000000"/>
                              <w:sz w:val="16"/>
                            </w:rPr>
                            <w:t>Sensitivity: Internal</w:t>
                          </w:r>
                        </w:p>
                      </w:txbxContent>
                    </v:textbox>
                  </v:shape>
                </w:pict>
              </mc:Fallback>
            </mc:AlternateContent>
          </w:r>
          <w:r w:rsidR="00C15631" w:rsidRPr="00D02B8B">
            <w:rPr>
              <w:rFonts w:ascii="Calibri" w:hAnsi="Calibri"/>
              <w:sz w:val="16"/>
              <w:szCs w:val="16"/>
            </w:rPr>
            <w:t>Dokument nr.</w:t>
          </w:r>
          <w:r w:rsidR="00C15631" w:rsidRPr="00D02B8B">
            <w:rPr>
              <w:rFonts w:ascii="Calibri" w:hAnsi="Calibri"/>
              <w:b/>
              <w:sz w:val="16"/>
              <w:szCs w:val="16"/>
            </w:rPr>
            <w:t xml:space="preserve"> </w:t>
          </w:r>
          <w:bookmarkStart w:id="5" w:name="NrISak"/>
          <w:r w:rsidR="00C15631" w:rsidRPr="00D02B8B">
            <w:rPr>
              <w:rFonts w:ascii="Calibri" w:hAnsi="Calibri"/>
              <w:sz w:val="16"/>
              <w:szCs w:val="16"/>
            </w:rPr>
            <w:t>1</w:t>
          </w:r>
          <w:bookmarkEnd w:id="5"/>
          <w:r w:rsidR="00C15631" w:rsidRPr="00D02B8B">
            <w:rPr>
              <w:rFonts w:ascii="Calibri" w:hAnsi="Calibri"/>
              <w:sz w:val="16"/>
              <w:szCs w:val="16"/>
            </w:rPr>
            <w:t xml:space="preserve"> </w:t>
          </w:r>
          <w:r w:rsidR="00A90ED6" w:rsidRPr="00D02B8B">
            <w:rPr>
              <w:rFonts w:ascii="Calibri" w:hAnsi="Calibri"/>
              <w:sz w:val="16"/>
              <w:szCs w:val="16"/>
            </w:rPr>
            <w:t>i</w:t>
          </w:r>
          <w:r w:rsidR="00C15631" w:rsidRPr="00D02B8B">
            <w:rPr>
              <w:rFonts w:ascii="Calibri" w:hAnsi="Calibri"/>
              <w:sz w:val="16"/>
              <w:szCs w:val="16"/>
            </w:rPr>
            <w:t xml:space="preserve"> sak</w:t>
          </w:r>
          <w:r w:rsidR="00C15631" w:rsidRPr="00D02B8B">
            <w:rPr>
              <w:rFonts w:ascii="Calibri" w:hAnsi="Calibri"/>
              <w:b/>
              <w:sz w:val="16"/>
              <w:szCs w:val="16"/>
            </w:rPr>
            <w:t xml:space="preserve"> </w:t>
          </w:r>
          <w:bookmarkStart w:id="6" w:name="Saksnr"/>
          <w:r w:rsidR="00C15631" w:rsidRPr="00D02B8B">
            <w:rPr>
              <w:rFonts w:ascii="Calibri" w:hAnsi="Calibri"/>
              <w:b/>
              <w:sz w:val="16"/>
              <w:szCs w:val="16"/>
            </w:rPr>
            <w:t>2025/4652</w:t>
          </w:r>
          <w:bookmarkEnd w:id="6"/>
          <w:r w:rsidR="00C15631" w:rsidRPr="00D02B8B">
            <w:rPr>
              <w:rFonts w:ascii="Calibri" w:hAnsi="Calibri"/>
              <w:b/>
              <w:sz w:val="16"/>
              <w:szCs w:val="16"/>
            </w:rPr>
            <w:t xml:space="preserve"> - </w:t>
          </w:r>
          <w:bookmarkStart w:id="7" w:name="SAKSTITTEL"/>
          <w:r w:rsidR="00C15631" w:rsidRPr="00D02B8B">
            <w:rPr>
              <w:rFonts w:ascii="Calibri" w:hAnsi="Calibri"/>
              <w:b/>
              <w:sz w:val="16"/>
              <w:szCs w:val="16"/>
            </w:rPr>
            <w:t>Forskrift - alternativ til gratis skyss til videregående opplæring</w:t>
          </w:r>
          <w:bookmarkEnd w:id="7"/>
        </w:p>
        <w:p w14:paraId="5E58593D" w14:textId="77777777" w:rsidR="00C15631" w:rsidRPr="00D02B8B" w:rsidRDefault="00C15631" w:rsidP="00D02B8B">
          <w:pPr>
            <w:pStyle w:val="Bunntekst"/>
            <w:tabs>
              <w:tab w:val="clear" w:pos="4536"/>
              <w:tab w:val="clear" w:pos="9072"/>
              <w:tab w:val="left" w:pos="1206"/>
              <w:tab w:val="left" w:pos="2502"/>
              <w:tab w:val="left" w:pos="3798"/>
              <w:tab w:val="left" w:pos="5095"/>
              <w:tab w:val="left" w:pos="6391"/>
              <w:tab w:val="left" w:pos="7687"/>
              <w:tab w:val="left" w:pos="8983"/>
              <w:tab w:val="left" w:pos="10279"/>
            </w:tabs>
            <w:rPr>
              <w:rFonts w:ascii="Calibri" w:hAnsi="Calibri"/>
              <w:sz w:val="16"/>
              <w:szCs w:val="16"/>
            </w:rPr>
          </w:pPr>
        </w:p>
      </w:tc>
    </w:tr>
  </w:tbl>
  <w:p w14:paraId="6A1E952E" w14:textId="77777777" w:rsidR="000C26B4" w:rsidRDefault="000C26B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CA04" w14:textId="77777777" w:rsidR="00EF568C" w:rsidRDefault="007E53F4" w:rsidP="00D13C46">
      <w:r>
        <w:separator/>
      </w:r>
    </w:p>
    <w:p w14:paraId="7728FD73" w14:textId="77777777" w:rsidR="00EF568C" w:rsidRDefault="00EF568C" w:rsidP="00D13C46"/>
    <w:p w14:paraId="7A902AAC" w14:textId="77777777" w:rsidR="00EF568C" w:rsidRDefault="00EF568C" w:rsidP="00D13C46"/>
    <w:p w14:paraId="07C1F91B" w14:textId="77777777" w:rsidR="00EF568C" w:rsidRDefault="00EF568C" w:rsidP="00D13C46"/>
    <w:p w14:paraId="377E3496" w14:textId="77777777" w:rsidR="00EF568C" w:rsidRDefault="00EF568C" w:rsidP="00D13C46"/>
    <w:p w14:paraId="7FB425AC" w14:textId="77777777" w:rsidR="00EF568C" w:rsidRDefault="00EF568C" w:rsidP="00D13C46"/>
    <w:p w14:paraId="3D1626C1" w14:textId="77777777" w:rsidR="00EF568C" w:rsidRDefault="00EF568C" w:rsidP="00D13C46"/>
    <w:p w14:paraId="15D989EA" w14:textId="77777777" w:rsidR="00EF568C" w:rsidRDefault="00EF568C" w:rsidP="00D13C46"/>
  </w:footnote>
  <w:footnote w:type="continuationSeparator" w:id="0">
    <w:p w14:paraId="0E156E1B" w14:textId="77777777" w:rsidR="00EF568C" w:rsidRDefault="007E53F4" w:rsidP="00D13C46">
      <w:r>
        <w:continuationSeparator/>
      </w:r>
    </w:p>
    <w:p w14:paraId="672DC431" w14:textId="77777777" w:rsidR="00EF568C" w:rsidRDefault="00EF568C" w:rsidP="00D13C46"/>
    <w:p w14:paraId="61CC8974" w14:textId="77777777" w:rsidR="00EF568C" w:rsidRDefault="00EF568C" w:rsidP="00D13C46"/>
    <w:p w14:paraId="7EC2186E" w14:textId="77777777" w:rsidR="00EF568C" w:rsidRDefault="00EF568C" w:rsidP="00D13C46"/>
    <w:p w14:paraId="77302660" w14:textId="77777777" w:rsidR="00EF568C" w:rsidRDefault="00EF568C" w:rsidP="00D13C46"/>
    <w:p w14:paraId="0D3D18CE" w14:textId="77777777" w:rsidR="00EF568C" w:rsidRDefault="00EF568C" w:rsidP="00D13C46"/>
    <w:p w14:paraId="7BED47E9" w14:textId="77777777" w:rsidR="00EF568C" w:rsidRDefault="00EF568C" w:rsidP="00D13C46"/>
    <w:p w14:paraId="58ECB4DF" w14:textId="77777777" w:rsidR="00EF568C" w:rsidRDefault="00EF568C" w:rsidP="00D1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4CC9" w14:textId="77777777" w:rsidR="000E542B" w:rsidRDefault="000E542B" w:rsidP="00D13C46"/>
  <w:p w14:paraId="2FD4A006" w14:textId="77777777" w:rsidR="000E542B" w:rsidRDefault="000E542B" w:rsidP="00D13C46"/>
  <w:p w14:paraId="0B0BDA54" w14:textId="77777777" w:rsidR="000E542B" w:rsidRDefault="000E542B" w:rsidP="00D13C46"/>
  <w:p w14:paraId="60C37B51" w14:textId="77777777" w:rsidR="000E542B" w:rsidRDefault="000E542B" w:rsidP="00D13C46"/>
  <w:p w14:paraId="465EB21C" w14:textId="77777777" w:rsidR="000E542B" w:rsidRDefault="000E542B" w:rsidP="00D13C46"/>
  <w:p w14:paraId="39E3B44A" w14:textId="77777777" w:rsidR="000E542B" w:rsidRDefault="000E542B" w:rsidP="00D13C46"/>
  <w:p w14:paraId="6F8845BC" w14:textId="77777777" w:rsidR="000E542B" w:rsidRDefault="000E542B" w:rsidP="00D13C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ED25" w14:textId="77777777" w:rsidR="000E542B" w:rsidRPr="00485210" w:rsidRDefault="007E53F4" w:rsidP="007E449B">
    <w:pPr>
      <w:pStyle w:val="Topptekst"/>
      <w:tabs>
        <w:tab w:val="clear" w:pos="4536"/>
        <w:tab w:val="clear" w:pos="9072"/>
        <w:tab w:val="right" w:pos="9900"/>
      </w:tabs>
      <w:ind w:left="108"/>
    </w:pPr>
    <w:r w:rsidRPr="00C24AC5">
      <w:tab/>
    </w:r>
    <w:r w:rsidRPr="00485210">
      <w:t xml:space="preserve">Side </w:t>
    </w:r>
    <w:r w:rsidRPr="00485210">
      <w:rPr>
        <w:rStyle w:val="Sidetall"/>
        <w:b/>
      </w:rPr>
      <w:fldChar w:fldCharType="begin"/>
    </w:r>
    <w:r w:rsidRPr="00485210">
      <w:rPr>
        <w:rStyle w:val="Sidetall"/>
        <w:b/>
      </w:rPr>
      <w:instrText xml:space="preserve"> PAGE </w:instrText>
    </w:r>
    <w:r w:rsidRPr="00485210">
      <w:rPr>
        <w:rStyle w:val="Sidetall"/>
        <w:b/>
      </w:rPr>
      <w:fldChar w:fldCharType="separate"/>
    </w:r>
    <w:r w:rsidR="00A36BE5">
      <w:rPr>
        <w:rStyle w:val="Sidetall"/>
        <w:b/>
        <w:noProof/>
      </w:rPr>
      <w:t>2</w:t>
    </w:r>
    <w:r w:rsidRPr="00485210">
      <w:rPr>
        <w:rStyle w:val="Sidetall"/>
        <w:b/>
      </w:rPr>
      <w:fldChar w:fldCharType="end"/>
    </w:r>
    <w:r w:rsidRPr="00485210">
      <w:rPr>
        <w:rStyle w:val="Sidetall"/>
        <w:b/>
      </w:rPr>
      <w:t xml:space="preserve"> av </w:t>
    </w:r>
    <w:r w:rsidRPr="00485210">
      <w:rPr>
        <w:rStyle w:val="Sidetall"/>
        <w:b/>
      </w:rPr>
      <w:fldChar w:fldCharType="begin"/>
    </w:r>
    <w:r w:rsidRPr="00485210">
      <w:rPr>
        <w:rStyle w:val="Sidetall"/>
        <w:b/>
      </w:rPr>
      <w:instrText xml:space="preserve"> PAGE </w:instrText>
    </w:r>
    <w:r w:rsidRPr="00485210">
      <w:rPr>
        <w:rStyle w:val="Sidetall"/>
        <w:b/>
      </w:rPr>
      <w:fldChar w:fldCharType="separate"/>
    </w:r>
    <w:r w:rsidR="00A36BE5">
      <w:rPr>
        <w:rStyle w:val="Sidetall"/>
        <w:b/>
        <w:noProof/>
      </w:rPr>
      <w:t>2</w:t>
    </w:r>
    <w:r w:rsidRPr="00485210">
      <w:rPr>
        <w:rStyle w:val="Sidetall"/>
        <w:b/>
      </w:rPr>
      <w:fldChar w:fldCharType="end"/>
    </w:r>
  </w:p>
  <w:p w14:paraId="72E98266" w14:textId="77777777" w:rsidR="000E542B" w:rsidRDefault="000E542B" w:rsidP="007564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25AA" w14:textId="77777777" w:rsidR="000E542B" w:rsidRPr="00283510" w:rsidRDefault="007E53F4" w:rsidP="00283510">
    <w:pPr>
      <w:pStyle w:val="Topptekst"/>
    </w:pPr>
    <w:r>
      <w:rPr>
        <w:noProof/>
      </w:rPr>
      <w:drawing>
        <wp:anchor distT="0" distB="0" distL="114300" distR="114300" simplePos="0" relativeHeight="251657728" behindDoc="0" locked="0" layoutInCell="1" allowOverlap="1" wp14:anchorId="27E31EA8" wp14:editId="4F1BE620">
          <wp:simplePos x="0" y="0"/>
          <wp:positionH relativeFrom="page">
            <wp:posOffset>476250</wp:posOffset>
          </wp:positionH>
          <wp:positionV relativeFrom="page">
            <wp:posOffset>476250</wp:posOffset>
          </wp:positionV>
          <wp:extent cx="2159996" cy="575796"/>
          <wp:effectExtent l="0" t="0" r="0" b="0"/>
          <wp:wrapNone/>
          <wp:docPr id="1038395063" name="Bilde 1" descr="Buskerud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95063" name="Bilde 1" descr="Buskerud fylkeskommune, logo"/>
                  <pic:cNvPicPr/>
                </pic:nvPicPr>
                <pic:blipFill>
                  <a:blip r:embed="rId1">
                    <a:extLst>
                      <a:ext uri="{28A0092B-C50C-407E-A947-70E740481C1C}">
                        <a14:useLocalDpi xmlns:a14="http://schemas.microsoft.com/office/drawing/2010/main" val="0"/>
                      </a:ext>
                    </a:extLst>
                  </a:blip>
                  <a:stretch>
                    <a:fillRect/>
                  </a:stretch>
                </pic:blipFill>
                <pic:spPr>
                  <a:xfrm>
                    <a:off x="0" y="0"/>
                    <a:ext cx="2159996" cy="575796"/>
                  </a:xfrm>
                  <a:prstGeom prst="rect">
                    <a:avLst/>
                  </a:prstGeom>
                </pic:spPr>
              </pic:pic>
            </a:graphicData>
          </a:graphic>
          <wp14:sizeRelH relativeFrom="margin">
            <wp14:pctWidth>0</wp14:pctWidth>
          </wp14:sizeRelH>
          <wp14:sizeRelV relativeFrom="margin">
            <wp14:pctHeight>0</wp14:pctHeight>
          </wp14:sizeRelV>
        </wp:anchor>
      </w:drawing>
    </w:r>
    <w:r w:rsidR="00D622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154FA"/>
    <w:multiLevelType w:val="hybridMultilevel"/>
    <w:tmpl w:val="9DE4B99C"/>
    <w:lvl w:ilvl="0" w:tplc="F4F04C74">
      <w:start w:val="1"/>
      <w:numFmt w:val="bullet"/>
      <w:lvlText w:val=""/>
      <w:lvlJc w:val="left"/>
      <w:pPr>
        <w:ind w:left="731" w:hanging="360"/>
      </w:pPr>
      <w:rPr>
        <w:rFonts w:ascii="Symbol" w:hAnsi="Symbol" w:hint="default"/>
      </w:rPr>
    </w:lvl>
    <w:lvl w:ilvl="1" w:tplc="72DA7C48" w:tentative="1">
      <w:start w:val="1"/>
      <w:numFmt w:val="bullet"/>
      <w:lvlText w:val="o"/>
      <w:lvlJc w:val="left"/>
      <w:pPr>
        <w:ind w:left="1451" w:hanging="360"/>
      </w:pPr>
      <w:rPr>
        <w:rFonts w:ascii="Courier New" w:hAnsi="Courier New" w:cs="Courier New" w:hint="default"/>
      </w:rPr>
    </w:lvl>
    <w:lvl w:ilvl="2" w:tplc="3CEECB6C" w:tentative="1">
      <w:start w:val="1"/>
      <w:numFmt w:val="bullet"/>
      <w:lvlText w:val=""/>
      <w:lvlJc w:val="left"/>
      <w:pPr>
        <w:ind w:left="2171" w:hanging="360"/>
      </w:pPr>
      <w:rPr>
        <w:rFonts w:ascii="Wingdings" w:hAnsi="Wingdings" w:hint="default"/>
      </w:rPr>
    </w:lvl>
    <w:lvl w:ilvl="3" w:tplc="6E949DDA" w:tentative="1">
      <w:start w:val="1"/>
      <w:numFmt w:val="bullet"/>
      <w:lvlText w:val=""/>
      <w:lvlJc w:val="left"/>
      <w:pPr>
        <w:ind w:left="2891" w:hanging="360"/>
      </w:pPr>
      <w:rPr>
        <w:rFonts w:ascii="Symbol" w:hAnsi="Symbol" w:hint="default"/>
      </w:rPr>
    </w:lvl>
    <w:lvl w:ilvl="4" w:tplc="2000E306" w:tentative="1">
      <w:start w:val="1"/>
      <w:numFmt w:val="bullet"/>
      <w:lvlText w:val="o"/>
      <w:lvlJc w:val="left"/>
      <w:pPr>
        <w:ind w:left="3611" w:hanging="360"/>
      </w:pPr>
      <w:rPr>
        <w:rFonts w:ascii="Courier New" w:hAnsi="Courier New" w:cs="Courier New" w:hint="default"/>
      </w:rPr>
    </w:lvl>
    <w:lvl w:ilvl="5" w:tplc="F954BFE2" w:tentative="1">
      <w:start w:val="1"/>
      <w:numFmt w:val="bullet"/>
      <w:lvlText w:val=""/>
      <w:lvlJc w:val="left"/>
      <w:pPr>
        <w:ind w:left="4331" w:hanging="360"/>
      </w:pPr>
      <w:rPr>
        <w:rFonts w:ascii="Wingdings" w:hAnsi="Wingdings" w:hint="default"/>
      </w:rPr>
    </w:lvl>
    <w:lvl w:ilvl="6" w:tplc="C96E0206" w:tentative="1">
      <w:start w:val="1"/>
      <w:numFmt w:val="bullet"/>
      <w:lvlText w:val=""/>
      <w:lvlJc w:val="left"/>
      <w:pPr>
        <w:ind w:left="5051" w:hanging="360"/>
      </w:pPr>
      <w:rPr>
        <w:rFonts w:ascii="Symbol" w:hAnsi="Symbol" w:hint="default"/>
      </w:rPr>
    </w:lvl>
    <w:lvl w:ilvl="7" w:tplc="DC1828AC" w:tentative="1">
      <w:start w:val="1"/>
      <w:numFmt w:val="bullet"/>
      <w:lvlText w:val="o"/>
      <w:lvlJc w:val="left"/>
      <w:pPr>
        <w:ind w:left="5771" w:hanging="360"/>
      </w:pPr>
      <w:rPr>
        <w:rFonts w:ascii="Courier New" w:hAnsi="Courier New" w:cs="Courier New" w:hint="default"/>
      </w:rPr>
    </w:lvl>
    <w:lvl w:ilvl="8" w:tplc="D1623922" w:tentative="1">
      <w:start w:val="1"/>
      <w:numFmt w:val="bullet"/>
      <w:lvlText w:val=""/>
      <w:lvlJc w:val="left"/>
      <w:pPr>
        <w:ind w:left="6491" w:hanging="360"/>
      </w:pPr>
      <w:rPr>
        <w:rFonts w:ascii="Wingdings" w:hAnsi="Wingdings" w:hint="default"/>
      </w:rPr>
    </w:lvl>
  </w:abstractNum>
  <w:abstractNum w:abstractNumId="1" w15:restartNumberingAfterBreak="0">
    <w:nsid w:val="2B1202E7"/>
    <w:multiLevelType w:val="hybridMultilevel"/>
    <w:tmpl w:val="D786DE98"/>
    <w:lvl w:ilvl="0" w:tplc="02BE978A">
      <w:start w:val="1"/>
      <w:numFmt w:val="bullet"/>
      <w:lvlText w:val=""/>
      <w:lvlJc w:val="left"/>
      <w:pPr>
        <w:ind w:left="720" w:hanging="360"/>
      </w:pPr>
      <w:rPr>
        <w:rFonts w:ascii="Symbol" w:hAnsi="Symbol" w:hint="default"/>
      </w:rPr>
    </w:lvl>
    <w:lvl w:ilvl="1" w:tplc="1526C5A8" w:tentative="1">
      <w:start w:val="1"/>
      <w:numFmt w:val="bullet"/>
      <w:lvlText w:val="o"/>
      <w:lvlJc w:val="left"/>
      <w:pPr>
        <w:ind w:left="1440" w:hanging="360"/>
      </w:pPr>
      <w:rPr>
        <w:rFonts w:ascii="Courier New" w:hAnsi="Courier New" w:cs="Courier New" w:hint="default"/>
      </w:rPr>
    </w:lvl>
    <w:lvl w:ilvl="2" w:tplc="5F30234E" w:tentative="1">
      <w:start w:val="1"/>
      <w:numFmt w:val="bullet"/>
      <w:lvlText w:val=""/>
      <w:lvlJc w:val="left"/>
      <w:pPr>
        <w:ind w:left="2160" w:hanging="360"/>
      </w:pPr>
      <w:rPr>
        <w:rFonts w:ascii="Wingdings" w:hAnsi="Wingdings" w:hint="default"/>
      </w:rPr>
    </w:lvl>
    <w:lvl w:ilvl="3" w:tplc="EBD611A6" w:tentative="1">
      <w:start w:val="1"/>
      <w:numFmt w:val="bullet"/>
      <w:lvlText w:val=""/>
      <w:lvlJc w:val="left"/>
      <w:pPr>
        <w:ind w:left="2880" w:hanging="360"/>
      </w:pPr>
      <w:rPr>
        <w:rFonts w:ascii="Symbol" w:hAnsi="Symbol" w:hint="default"/>
      </w:rPr>
    </w:lvl>
    <w:lvl w:ilvl="4" w:tplc="7138EA96" w:tentative="1">
      <w:start w:val="1"/>
      <w:numFmt w:val="bullet"/>
      <w:lvlText w:val="o"/>
      <w:lvlJc w:val="left"/>
      <w:pPr>
        <w:ind w:left="3600" w:hanging="360"/>
      </w:pPr>
      <w:rPr>
        <w:rFonts w:ascii="Courier New" w:hAnsi="Courier New" w:cs="Courier New" w:hint="default"/>
      </w:rPr>
    </w:lvl>
    <w:lvl w:ilvl="5" w:tplc="1B62C244" w:tentative="1">
      <w:start w:val="1"/>
      <w:numFmt w:val="bullet"/>
      <w:lvlText w:val=""/>
      <w:lvlJc w:val="left"/>
      <w:pPr>
        <w:ind w:left="4320" w:hanging="360"/>
      </w:pPr>
      <w:rPr>
        <w:rFonts w:ascii="Wingdings" w:hAnsi="Wingdings" w:hint="default"/>
      </w:rPr>
    </w:lvl>
    <w:lvl w:ilvl="6" w:tplc="1CDC8E7E" w:tentative="1">
      <w:start w:val="1"/>
      <w:numFmt w:val="bullet"/>
      <w:lvlText w:val=""/>
      <w:lvlJc w:val="left"/>
      <w:pPr>
        <w:ind w:left="5040" w:hanging="360"/>
      </w:pPr>
      <w:rPr>
        <w:rFonts w:ascii="Symbol" w:hAnsi="Symbol" w:hint="default"/>
      </w:rPr>
    </w:lvl>
    <w:lvl w:ilvl="7" w:tplc="00D8B800" w:tentative="1">
      <w:start w:val="1"/>
      <w:numFmt w:val="bullet"/>
      <w:lvlText w:val="o"/>
      <w:lvlJc w:val="left"/>
      <w:pPr>
        <w:ind w:left="5760" w:hanging="360"/>
      </w:pPr>
      <w:rPr>
        <w:rFonts w:ascii="Courier New" w:hAnsi="Courier New" w:cs="Courier New" w:hint="default"/>
      </w:rPr>
    </w:lvl>
    <w:lvl w:ilvl="8" w:tplc="50E26EC0" w:tentative="1">
      <w:start w:val="1"/>
      <w:numFmt w:val="bullet"/>
      <w:lvlText w:val=""/>
      <w:lvlJc w:val="left"/>
      <w:pPr>
        <w:ind w:left="6480" w:hanging="360"/>
      </w:pPr>
      <w:rPr>
        <w:rFonts w:ascii="Wingdings" w:hAnsi="Wingdings" w:hint="default"/>
      </w:rPr>
    </w:lvl>
  </w:abstractNum>
  <w:abstractNum w:abstractNumId="2"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063001"/>
    <w:multiLevelType w:val="hybridMultilevel"/>
    <w:tmpl w:val="6666D306"/>
    <w:lvl w:ilvl="0" w:tplc="98EAF250">
      <w:start w:val="1"/>
      <w:numFmt w:val="bullet"/>
      <w:lvlText w:val=""/>
      <w:lvlJc w:val="left"/>
      <w:pPr>
        <w:tabs>
          <w:tab w:val="num" w:pos="1080"/>
        </w:tabs>
        <w:ind w:left="1080" w:hanging="360"/>
      </w:pPr>
      <w:rPr>
        <w:rFonts w:ascii="Symbol" w:hAnsi="Symbol" w:hint="default"/>
      </w:rPr>
    </w:lvl>
    <w:lvl w:ilvl="1" w:tplc="8DCC651A">
      <w:start w:val="1"/>
      <w:numFmt w:val="decimal"/>
      <w:lvlText w:val="%2."/>
      <w:lvlJc w:val="left"/>
      <w:pPr>
        <w:tabs>
          <w:tab w:val="num" w:pos="1440"/>
        </w:tabs>
        <w:ind w:left="1440" w:hanging="360"/>
      </w:pPr>
      <w:rPr>
        <w:rFonts w:hint="default"/>
      </w:rPr>
    </w:lvl>
    <w:lvl w:ilvl="2" w:tplc="1E588182" w:tentative="1">
      <w:start w:val="1"/>
      <w:numFmt w:val="bullet"/>
      <w:lvlText w:val=""/>
      <w:lvlJc w:val="left"/>
      <w:pPr>
        <w:tabs>
          <w:tab w:val="num" w:pos="2160"/>
        </w:tabs>
        <w:ind w:left="2160" w:hanging="360"/>
      </w:pPr>
      <w:rPr>
        <w:rFonts w:ascii="Wingdings" w:hAnsi="Wingdings" w:hint="default"/>
      </w:rPr>
    </w:lvl>
    <w:lvl w:ilvl="3" w:tplc="F7040CF6" w:tentative="1">
      <w:start w:val="1"/>
      <w:numFmt w:val="bullet"/>
      <w:lvlText w:val=""/>
      <w:lvlJc w:val="left"/>
      <w:pPr>
        <w:tabs>
          <w:tab w:val="num" w:pos="2880"/>
        </w:tabs>
        <w:ind w:left="2880" w:hanging="360"/>
      </w:pPr>
      <w:rPr>
        <w:rFonts w:ascii="Symbol" w:hAnsi="Symbol" w:hint="default"/>
      </w:rPr>
    </w:lvl>
    <w:lvl w:ilvl="4" w:tplc="801E7BF0" w:tentative="1">
      <w:start w:val="1"/>
      <w:numFmt w:val="bullet"/>
      <w:lvlText w:val="o"/>
      <w:lvlJc w:val="left"/>
      <w:pPr>
        <w:tabs>
          <w:tab w:val="num" w:pos="3600"/>
        </w:tabs>
        <w:ind w:left="3600" w:hanging="360"/>
      </w:pPr>
      <w:rPr>
        <w:rFonts w:ascii="Courier New" w:hAnsi="Courier New" w:cs="Courier New" w:hint="default"/>
      </w:rPr>
    </w:lvl>
    <w:lvl w:ilvl="5" w:tplc="494C7E76" w:tentative="1">
      <w:start w:val="1"/>
      <w:numFmt w:val="bullet"/>
      <w:lvlText w:val=""/>
      <w:lvlJc w:val="left"/>
      <w:pPr>
        <w:tabs>
          <w:tab w:val="num" w:pos="4320"/>
        </w:tabs>
        <w:ind w:left="4320" w:hanging="360"/>
      </w:pPr>
      <w:rPr>
        <w:rFonts w:ascii="Wingdings" w:hAnsi="Wingdings" w:hint="default"/>
      </w:rPr>
    </w:lvl>
    <w:lvl w:ilvl="6" w:tplc="EFB8F398" w:tentative="1">
      <w:start w:val="1"/>
      <w:numFmt w:val="bullet"/>
      <w:lvlText w:val=""/>
      <w:lvlJc w:val="left"/>
      <w:pPr>
        <w:tabs>
          <w:tab w:val="num" w:pos="5040"/>
        </w:tabs>
        <w:ind w:left="5040" w:hanging="360"/>
      </w:pPr>
      <w:rPr>
        <w:rFonts w:ascii="Symbol" w:hAnsi="Symbol" w:hint="default"/>
      </w:rPr>
    </w:lvl>
    <w:lvl w:ilvl="7" w:tplc="D4B81D64" w:tentative="1">
      <w:start w:val="1"/>
      <w:numFmt w:val="bullet"/>
      <w:lvlText w:val="o"/>
      <w:lvlJc w:val="left"/>
      <w:pPr>
        <w:tabs>
          <w:tab w:val="num" w:pos="5760"/>
        </w:tabs>
        <w:ind w:left="5760" w:hanging="360"/>
      </w:pPr>
      <w:rPr>
        <w:rFonts w:ascii="Courier New" w:hAnsi="Courier New" w:cs="Courier New" w:hint="default"/>
      </w:rPr>
    </w:lvl>
    <w:lvl w:ilvl="8" w:tplc="F39433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CC36A4"/>
    <w:multiLevelType w:val="hybridMultilevel"/>
    <w:tmpl w:val="D860622A"/>
    <w:lvl w:ilvl="0" w:tplc="FADA191E">
      <w:start w:val="1"/>
      <w:numFmt w:val="bullet"/>
      <w:lvlText w:val=""/>
      <w:lvlJc w:val="left"/>
      <w:pPr>
        <w:ind w:left="720" w:hanging="360"/>
      </w:pPr>
      <w:rPr>
        <w:rFonts w:ascii="Symbol" w:hAnsi="Symbol" w:hint="default"/>
      </w:rPr>
    </w:lvl>
    <w:lvl w:ilvl="1" w:tplc="00F4084E" w:tentative="1">
      <w:start w:val="1"/>
      <w:numFmt w:val="bullet"/>
      <w:lvlText w:val="o"/>
      <w:lvlJc w:val="left"/>
      <w:pPr>
        <w:ind w:left="1440" w:hanging="360"/>
      </w:pPr>
      <w:rPr>
        <w:rFonts w:ascii="Courier New" w:hAnsi="Courier New" w:cs="Courier New" w:hint="default"/>
      </w:rPr>
    </w:lvl>
    <w:lvl w:ilvl="2" w:tplc="1A267EE0" w:tentative="1">
      <w:start w:val="1"/>
      <w:numFmt w:val="bullet"/>
      <w:lvlText w:val=""/>
      <w:lvlJc w:val="left"/>
      <w:pPr>
        <w:ind w:left="2160" w:hanging="360"/>
      </w:pPr>
      <w:rPr>
        <w:rFonts w:ascii="Wingdings" w:hAnsi="Wingdings" w:hint="default"/>
      </w:rPr>
    </w:lvl>
    <w:lvl w:ilvl="3" w:tplc="FD206D14" w:tentative="1">
      <w:start w:val="1"/>
      <w:numFmt w:val="bullet"/>
      <w:lvlText w:val=""/>
      <w:lvlJc w:val="left"/>
      <w:pPr>
        <w:ind w:left="2880" w:hanging="360"/>
      </w:pPr>
      <w:rPr>
        <w:rFonts w:ascii="Symbol" w:hAnsi="Symbol" w:hint="default"/>
      </w:rPr>
    </w:lvl>
    <w:lvl w:ilvl="4" w:tplc="1C10E554" w:tentative="1">
      <w:start w:val="1"/>
      <w:numFmt w:val="bullet"/>
      <w:lvlText w:val="o"/>
      <w:lvlJc w:val="left"/>
      <w:pPr>
        <w:ind w:left="3600" w:hanging="360"/>
      </w:pPr>
      <w:rPr>
        <w:rFonts w:ascii="Courier New" w:hAnsi="Courier New" w:cs="Courier New" w:hint="default"/>
      </w:rPr>
    </w:lvl>
    <w:lvl w:ilvl="5" w:tplc="57F60190" w:tentative="1">
      <w:start w:val="1"/>
      <w:numFmt w:val="bullet"/>
      <w:lvlText w:val=""/>
      <w:lvlJc w:val="left"/>
      <w:pPr>
        <w:ind w:left="4320" w:hanging="360"/>
      </w:pPr>
      <w:rPr>
        <w:rFonts w:ascii="Wingdings" w:hAnsi="Wingdings" w:hint="default"/>
      </w:rPr>
    </w:lvl>
    <w:lvl w:ilvl="6" w:tplc="410A93F4" w:tentative="1">
      <w:start w:val="1"/>
      <w:numFmt w:val="bullet"/>
      <w:lvlText w:val=""/>
      <w:lvlJc w:val="left"/>
      <w:pPr>
        <w:ind w:left="5040" w:hanging="360"/>
      </w:pPr>
      <w:rPr>
        <w:rFonts w:ascii="Symbol" w:hAnsi="Symbol" w:hint="default"/>
      </w:rPr>
    </w:lvl>
    <w:lvl w:ilvl="7" w:tplc="7AEC1100" w:tentative="1">
      <w:start w:val="1"/>
      <w:numFmt w:val="bullet"/>
      <w:lvlText w:val="o"/>
      <w:lvlJc w:val="left"/>
      <w:pPr>
        <w:ind w:left="5760" w:hanging="360"/>
      </w:pPr>
      <w:rPr>
        <w:rFonts w:ascii="Courier New" w:hAnsi="Courier New" w:cs="Courier New" w:hint="default"/>
      </w:rPr>
    </w:lvl>
    <w:lvl w:ilvl="8" w:tplc="9A728028" w:tentative="1">
      <w:start w:val="1"/>
      <w:numFmt w:val="bullet"/>
      <w:lvlText w:val=""/>
      <w:lvlJc w:val="left"/>
      <w:pPr>
        <w:ind w:left="6480" w:hanging="360"/>
      </w:pPr>
      <w:rPr>
        <w:rFonts w:ascii="Wingdings" w:hAnsi="Wingdings" w:hint="default"/>
      </w:rPr>
    </w:lvl>
  </w:abstractNum>
  <w:abstractNum w:abstractNumId="5" w15:restartNumberingAfterBreak="0">
    <w:nsid w:val="4B6D5432"/>
    <w:multiLevelType w:val="hybridMultilevel"/>
    <w:tmpl w:val="82BCC9FE"/>
    <w:lvl w:ilvl="0" w:tplc="8088808C">
      <w:start w:val="1"/>
      <w:numFmt w:val="bullet"/>
      <w:lvlText w:val=""/>
      <w:lvlJc w:val="left"/>
      <w:pPr>
        <w:tabs>
          <w:tab w:val="num" w:pos="1080"/>
        </w:tabs>
        <w:ind w:left="1080" w:hanging="360"/>
      </w:pPr>
      <w:rPr>
        <w:rFonts w:ascii="Symbol" w:hAnsi="Symbol" w:hint="default"/>
      </w:rPr>
    </w:lvl>
    <w:lvl w:ilvl="1" w:tplc="14207F44">
      <w:start w:val="1"/>
      <w:numFmt w:val="decimal"/>
      <w:lvlText w:val="%2."/>
      <w:lvlJc w:val="left"/>
      <w:pPr>
        <w:tabs>
          <w:tab w:val="num" w:pos="1440"/>
        </w:tabs>
        <w:ind w:left="1440" w:hanging="360"/>
      </w:pPr>
      <w:rPr>
        <w:rFonts w:hint="default"/>
      </w:rPr>
    </w:lvl>
    <w:lvl w:ilvl="2" w:tplc="C41873AC" w:tentative="1">
      <w:start w:val="1"/>
      <w:numFmt w:val="bullet"/>
      <w:lvlText w:val=""/>
      <w:lvlJc w:val="left"/>
      <w:pPr>
        <w:tabs>
          <w:tab w:val="num" w:pos="2160"/>
        </w:tabs>
        <w:ind w:left="2160" w:hanging="360"/>
      </w:pPr>
      <w:rPr>
        <w:rFonts w:ascii="Wingdings" w:hAnsi="Wingdings" w:hint="default"/>
      </w:rPr>
    </w:lvl>
    <w:lvl w:ilvl="3" w:tplc="F738BB02" w:tentative="1">
      <w:start w:val="1"/>
      <w:numFmt w:val="bullet"/>
      <w:lvlText w:val=""/>
      <w:lvlJc w:val="left"/>
      <w:pPr>
        <w:tabs>
          <w:tab w:val="num" w:pos="2880"/>
        </w:tabs>
        <w:ind w:left="2880" w:hanging="360"/>
      </w:pPr>
      <w:rPr>
        <w:rFonts w:ascii="Symbol" w:hAnsi="Symbol" w:hint="default"/>
      </w:rPr>
    </w:lvl>
    <w:lvl w:ilvl="4" w:tplc="CFCEA2DC" w:tentative="1">
      <w:start w:val="1"/>
      <w:numFmt w:val="bullet"/>
      <w:lvlText w:val="o"/>
      <w:lvlJc w:val="left"/>
      <w:pPr>
        <w:tabs>
          <w:tab w:val="num" w:pos="3600"/>
        </w:tabs>
        <w:ind w:left="3600" w:hanging="360"/>
      </w:pPr>
      <w:rPr>
        <w:rFonts w:ascii="Courier New" w:hAnsi="Courier New" w:cs="Courier New" w:hint="default"/>
      </w:rPr>
    </w:lvl>
    <w:lvl w:ilvl="5" w:tplc="5A18BAFA" w:tentative="1">
      <w:start w:val="1"/>
      <w:numFmt w:val="bullet"/>
      <w:lvlText w:val=""/>
      <w:lvlJc w:val="left"/>
      <w:pPr>
        <w:tabs>
          <w:tab w:val="num" w:pos="4320"/>
        </w:tabs>
        <w:ind w:left="4320" w:hanging="360"/>
      </w:pPr>
      <w:rPr>
        <w:rFonts w:ascii="Wingdings" w:hAnsi="Wingdings" w:hint="default"/>
      </w:rPr>
    </w:lvl>
    <w:lvl w:ilvl="6" w:tplc="899E1B72" w:tentative="1">
      <w:start w:val="1"/>
      <w:numFmt w:val="bullet"/>
      <w:lvlText w:val=""/>
      <w:lvlJc w:val="left"/>
      <w:pPr>
        <w:tabs>
          <w:tab w:val="num" w:pos="5040"/>
        </w:tabs>
        <w:ind w:left="5040" w:hanging="360"/>
      </w:pPr>
      <w:rPr>
        <w:rFonts w:ascii="Symbol" w:hAnsi="Symbol" w:hint="default"/>
      </w:rPr>
    </w:lvl>
    <w:lvl w:ilvl="7" w:tplc="56CC6AE8" w:tentative="1">
      <w:start w:val="1"/>
      <w:numFmt w:val="bullet"/>
      <w:lvlText w:val="o"/>
      <w:lvlJc w:val="left"/>
      <w:pPr>
        <w:tabs>
          <w:tab w:val="num" w:pos="5760"/>
        </w:tabs>
        <w:ind w:left="5760" w:hanging="360"/>
      </w:pPr>
      <w:rPr>
        <w:rFonts w:ascii="Courier New" w:hAnsi="Courier New" w:cs="Courier New" w:hint="default"/>
      </w:rPr>
    </w:lvl>
    <w:lvl w:ilvl="8" w:tplc="E17857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D315D"/>
    <w:multiLevelType w:val="hybridMultilevel"/>
    <w:tmpl w:val="FE662C62"/>
    <w:lvl w:ilvl="0" w:tplc="4802091C">
      <w:start w:val="38"/>
      <w:numFmt w:val="bullet"/>
      <w:lvlText w:val="-"/>
      <w:lvlJc w:val="left"/>
      <w:pPr>
        <w:tabs>
          <w:tab w:val="num" w:pos="720"/>
        </w:tabs>
        <w:ind w:left="720" w:hanging="360"/>
      </w:pPr>
      <w:rPr>
        <w:rFonts w:ascii="Tahoma" w:eastAsia="Times New Roman" w:hAnsi="Tahoma" w:cs="Tahoma" w:hint="default"/>
      </w:rPr>
    </w:lvl>
    <w:lvl w:ilvl="1" w:tplc="CCCEB4A8" w:tentative="1">
      <w:start w:val="1"/>
      <w:numFmt w:val="bullet"/>
      <w:lvlText w:val="o"/>
      <w:lvlJc w:val="left"/>
      <w:pPr>
        <w:tabs>
          <w:tab w:val="num" w:pos="1440"/>
        </w:tabs>
        <w:ind w:left="1440" w:hanging="360"/>
      </w:pPr>
      <w:rPr>
        <w:rFonts w:ascii="Courier New" w:hAnsi="Courier New" w:cs="Courier New" w:hint="default"/>
      </w:rPr>
    </w:lvl>
    <w:lvl w:ilvl="2" w:tplc="032C26C4" w:tentative="1">
      <w:start w:val="1"/>
      <w:numFmt w:val="bullet"/>
      <w:lvlText w:val=""/>
      <w:lvlJc w:val="left"/>
      <w:pPr>
        <w:tabs>
          <w:tab w:val="num" w:pos="2160"/>
        </w:tabs>
        <w:ind w:left="2160" w:hanging="360"/>
      </w:pPr>
      <w:rPr>
        <w:rFonts w:ascii="Wingdings" w:hAnsi="Wingdings" w:hint="default"/>
      </w:rPr>
    </w:lvl>
    <w:lvl w:ilvl="3" w:tplc="A560EE62" w:tentative="1">
      <w:start w:val="1"/>
      <w:numFmt w:val="bullet"/>
      <w:lvlText w:val=""/>
      <w:lvlJc w:val="left"/>
      <w:pPr>
        <w:tabs>
          <w:tab w:val="num" w:pos="2880"/>
        </w:tabs>
        <w:ind w:left="2880" w:hanging="360"/>
      </w:pPr>
      <w:rPr>
        <w:rFonts w:ascii="Symbol" w:hAnsi="Symbol" w:hint="default"/>
      </w:rPr>
    </w:lvl>
    <w:lvl w:ilvl="4" w:tplc="C79C4BB6" w:tentative="1">
      <w:start w:val="1"/>
      <w:numFmt w:val="bullet"/>
      <w:lvlText w:val="o"/>
      <w:lvlJc w:val="left"/>
      <w:pPr>
        <w:tabs>
          <w:tab w:val="num" w:pos="3600"/>
        </w:tabs>
        <w:ind w:left="3600" w:hanging="360"/>
      </w:pPr>
      <w:rPr>
        <w:rFonts w:ascii="Courier New" w:hAnsi="Courier New" w:cs="Courier New" w:hint="default"/>
      </w:rPr>
    </w:lvl>
    <w:lvl w:ilvl="5" w:tplc="00E0F19E" w:tentative="1">
      <w:start w:val="1"/>
      <w:numFmt w:val="bullet"/>
      <w:lvlText w:val=""/>
      <w:lvlJc w:val="left"/>
      <w:pPr>
        <w:tabs>
          <w:tab w:val="num" w:pos="4320"/>
        </w:tabs>
        <w:ind w:left="4320" w:hanging="360"/>
      </w:pPr>
      <w:rPr>
        <w:rFonts w:ascii="Wingdings" w:hAnsi="Wingdings" w:hint="default"/>
      </w:rPr>
    </w:lvl>
    <w:lvl w:ilvl="6" w:tplc="D56C18B6" w:tentative="1">
      <w:start w:val="1"/>
      <w:numFmt w:val="bullet"/>
      <w:lvlText w:val=""/>
      <w:lvlJc w:val="left"/>
      <w:pPr>
        <w:tabs>
          <w:tab w:val="num" w:pos="5040"/>
        </w:tabs>
        <w:ind w:left="5040" w:hanging="360"/>
      </w:pPr>
      <w:rPr>
        <w:rFonts w:ascii="Symbol" w:hAnsi="Symbol" w:hint="default"/>
      </w:rPr>
    </w:lvl>
    <w:lvl w:ilvl="7" w:tplc="6F78B56E" w:tentative="1">
      <w:start w:val="1"/>
      <w:numFmt w:val="bullet"/>
      <w:lvlText w:val="o"/>
      <w:lvlJc w:val="left"/>
      <w:pPr>
        <w:tabs>
          <w:tab w:val="num" w:pos="5760"/>
        </w:tabs>
        <w:ind w:left="5760" w:hanging="360"/>
      </w:pPr>
      <w:rPr>
        <w:rFonts w:ascii="Courier New" w:hAnsi="Courier New" w:cs="Courier New" w:hint="default"/>
      </w:rPr>
    </w:lvl>
    <w:lvl w:ilvl="8" w:tplc="E1C26E34" w:tentative="1">
      <w:start w:val="1"/>
      <w:numFmt w:val="bullet"/>
      <w:lvlText w:val=""/>
      <w:lvlJc w:val="left"/>
      <w:pPr>
        <w:tabs>
          <w:tab w:val="num" w:pos="6480"/>
        </w:tabs>
        <w:ind w:left="6480" w:hanging="360"/>
      </w:pPr>
      <w:rPr>
        <w:rFonts w:ascii="Wingdings" w:hAnsi="Wingdings" w:hint="default"/>
      </w:rPr>
    </w:lvl>
  </w:abstractNum>
  <w:num w:numId="1" w16cid:durableId="1892956841">
    <w:abstractNumId w:val="3"/>
  </w:num>
  <w:num w:numId="2" w16cid:durableId="1836919423">
    <w:abstractNumId w:val="2"/>
  </w:num>
  <w:num w:numId="3" w16cid:durableId="289634349">
    <w:abstractNumId w:val="5"/>
  </w:num>
  <w:num w:numId="4" w16cid:durableId="485558546">
    <w:abstractNumId w:val="6"/>
  </w:num>
  <w:num w:numId="5" w16cid:durableId="973828101">
    <w:abstractNumId w:val="4"/>
  </w:num>
  <w:num w:numId="6" w16cid:durableId="588537376">
    <w:abstractNumId w:val="1"/>
  </w:num>
  <w:num w:numId="7" w16cid:durableId="116274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33"/>
    <w:rsid w:val="00026147"/>
    <w:rsid w:val="00054C49"/>
    <w:rsid w:val="000566AF"/>
    <w:rsid w:val="0007438D"/>
    <w:rsid w:val="00081837"/>
    <w:rsid w:val="000A7258"/>
    <w:rsid w:val="000B24D5"/>
    <w:rsid w:val="000C1EE0"/>
    <w:rsid w:val="000C26B4"/>
    <w:rsid w:val="000D0FDD"/>
    <w:rsid w:val="000D45FE"/>
    <w:rsid w:val="000E542B"/>
    <w:rsid w:val="000F393F"/>
    <w:rsid w:val="000F5F09"/>
    <w:rsid w:val="00104A04"/>
    <w:rsid w:val="00105FFC"/>
    <w:rsid w:val="00116BA0"/>
    <w:rsid w:val="00123A53"/>
    <w:rsid w:val="00151532"/>
    <w:rsid w:val="001622CC"/>
    <w:rsid w:val="00170A33"/>
    <w:rsid w:val="0017280D"/>
    <w:rsid w:val="00173FF3"/>
    <w:rsid w:val="00195EC8"/>
    <w:rsid w:val="001A2090"/>
    <w:rsid w:val="001B2851"/>
    <w:rsid w:val="001B5B1D"/>
    <w:rsid w:val="001C7120"/>
    <w:rsid w:val="001D4A71"/>
    <w:rsid w:val="001E5476"/>
    <w:rsid w:val="001F15CB"/>
    <w:rsid w:val="001F1B9D"/>
    <w:rsid w:val="001F5A35"/>
    <w:rsid w:val="00231A4D"/>
    <w:rsid w:val="0024769D"/>
    <w:rsid w:val="00250B12"/>
    <w:rsid w:val="002562A1"/>
    <w:rsid w:val="00266090"/>
    <w:rsid w:val="002720A7"/>
    <w:rsid w:val="0028034B"/>
    <w:rsid w:val="00283510"/>
    <w:rsid w:val="0029132D"/>
    <w:rsid w:val="0029210E"/>
    <w:rsid w:val="002A1683"/>
    <w:rsid w:val="002A199F"/>
    <w:rsid w:val="002A4097"/>
    <w:rsid w:val="002C0D3C"/>
    <w:rsid w:val="002C17F5"/>
    <w:rsid w:val="002C6652"/>
    <w:rsid w:val="002D0775"/>
    <w:rsid w:val="002E426B"/>
    <w:rsid w:val="002F14B6"/>
    <w:rsid w:val="002F1C98"/>
    <w:rsid w:val="003011FB"/>
    <w:rsid w:val="0030373B"/>
    <w:rsid w:val="00305602"/>
    <w:rsid w:val="00305AD9"/>
    <w:rsid w:val="00312203"/>
    <w:rsid w:val="00352A16"/>
    <w:rsid w:val="0035543E"/>
    <w:rsid w:val="00367769"/>
    <w:rsid w:val="003718F7"/>
    <w:rsid w:val="003913C4"/>
    <w:rsid w:val="003927D9"/>
    <w:rsid w:val="003A0035"/>
    <w:rsid w:val="003A23AB"/>
    <w:rsid w:val="003C09BB"/>
    <w:rsid w:val="003D160E"/>
    <w:rsid w:val="003D1E56"/>
    <w:rsid w:val="003D704D"/>
    <w:rsid w:val="00407363"/>
    <w:rsid w:val="00414A86"/>
    <w:rsid w:val="00420851"/>
    <w:rsid w:val="00421B29"/>
    <w:rsid w:val="00430408"/>
    <w:rsid w:val="004345A7"/>
    <w:rsid w:val="004409EE"/>
    <w:rsid w:val="00450A78"/>
    <w:rsid w:val="004653FF"/>
    <w:rsid w:val="004661EA"/>
    <w:rsid w:val="00467DB2"/>
    <w:rsid w:val="00477343"/>
    <w:rsid w:val="00485210"/>
    <w:rsid w:val="004868AA"/>
    <w:rsid w:val="004A53AA"/>
    <w:rsid w:val="004B085C"/>
    <w:rsid w:val="004C414E"/>
    <w:rsid w:val="004D227A"/>
    <w:rsid w:val="004D298B"/>
    <w:rsid w:val="004D398B"/>
    <w:rsid w:val="004E1BCF"/>
    <w:rsid w:val="004E5AC7"/>
    <w:rsid w:val="00507BA5"/>
    <w:rsid w:val="00511D8D"/>
    <w:rsid w:val="005139D6"/>
    <w:rsid w:val="00514328"/>
    <w:rsid w:val="00516C07"/>
    <w:rsid w:val="00516D64"/>
    <w:rsid w:val="005202F4"/>
    <w:rsid w:val="0052134D"/>
    <w:rsid w:val="00526E88"/>
    <w:rsid w:val="00534E22"/>
    <w:rsid w:val="00540A73"/>
    <w:rsid w:val="00556613"/>
    <w:rsid w:val="00566C18"/>
    <w:rsid w:val="00586A5C"/>
    <w:rsid w:val="005B49B0"/>
    <w:rsid w:val="005D4510"/>
    <w:rsid w:val="005D59DA"/>
    <w:rsid w:val="005D5C56"/>
    <w:rsid w:val="005E1701"/>
    <w:rsid w:val="005F3C82"/>
    <w:rsid w:val="005F606D"/>
    <w:rsid w:val="00622D59"/>
    <w:rsid w:val="00631A60"/>
    <w:rsid w:val="0066387D"/>
    <w:rsid w:val="00664954"/>
    <w:rsid w:val="006675E9"/>
    <w:rsid w:val="0067225D"/>
    <w:rsid w:val="00676DD3"/>
    <w:rsid w:val="006863C5"/>
    <w:rsid w:val="006A5C4D"/>
    <w:rsid w:val="006B42C9"/>
    <w:rsid w:val="006C7826"/>
    <w:rsid w:val="006C7BD6"/>
    <w:rsid w:val="006D317F"/>
    <w:rsid w:val="006D415F"/>
    <w:rsid w:val="006F4056"/>
    <w:rsid w:val="006F7506"/>
    <w:rsid w:val="00704E33"/>
    <w:rsid w:val="00710091"/>
    <w:rsid w:val="00715513"/>
    <w:rsid w:val="007243BA"/>
    <w:rsid w:val="00725642"/>
    <w:rsid w:val="00742FCB"/>
    <w:rsid w:val="007539FC"/>
    <w:rsid w:val="00756468"/>
    <w:rsid w:val="00760F53"/>
    <w:rsid w:val="00765ABC"/>
    <w:rsid w:val="007677C3"/>
    <w:rsid w:val="0079179C"/>
    <w:rsid w:val="00791E00"/>
    <w:rsid w:val="007976A9"/>
    <w:rsid w:val="007979B7"/>
    <w:rsid w:val="007B478C"/>
    <w:rsid w:val="007C39F7"/>
    <w:rsid w:val="007D2314"/>
    <w:rsid w:val="007D4D02"/>
    <w:rsid w:val="007E449B"/>
    <w:rsid w:val="007E4772"/>
    <w:rsid w:val="007E53F4"/>
    <w:rsid w:val="007E5C9D"/>
    <w:rsid w:val="007F0662"/>
    <w:rsid w:val="007F715F"/>
    <w:rsid w:val="008168D4"/>
    <w:rsid w:val="00825D0D"/>
    <w:rsid w:val="00833B1B"/>
    <w:rsid w:val="00835681"/>
    <w:rsid w:val="00846D4B"/>
    <w:rsid w:val="00854646"/>
    <w:rsid w:val="0086014D"/>
    <w:rsid w:val="00860321"/>
    <w:rsid w:val="00866FE3"/>
    <w:rsid w:val="008777D8"/>
    <w:rsid w:val="00882699"/>
    <w:rsid w:val="00893F51"/>
    <w:rsid w:val="0089688C"/>
    <w:rsid w:val="008A06D2"/>
    <w:rsid w:val="008B0195"/>
    <w:rsid w:val="008B7129"/>
    <w:rsid w:val="008C07CA"/>
    <w:rsid w:val="008D4270"/>
    <w:rsid w:val="008D6B2E"/>
    <w:rsid w:val="008D7BC2"/>
    <w:rsid w:val="008E22F7"/>
    <w:rsid w:val="00906BBE"/>
    <w:rsid w:val="00926A17"/>
    <w:rsid w:val="009303F5"/>
    <w:rsid w:val="00936B86"/>
    <w:rsid w:val="009508E4"/>
    <w:rsid w:val="009522C5"/>
    <w:rsid w:val="009561A9"/>
    <w:rsid w:val="00961E95"/>
    <w:rsid w:val="0096361C"/>
    <w:rsid w:val="0096789F"/>
    <w:rsid w:val="00985752"/>
    <w:rsid w:val="00985920"/>
    <w:rsid w:val="009A6007"/>
    <w:rsid w:val="009B1572"/>
    <w:rsid w:val="009B28F2"/>
    <w:rsid w:val="009B6ED7"/>
    <w:rsid w:val="009C47AD"/>
    <w:rsid w:val="009C6FA0"/>
    <w:rsid w:val="009E0757"/>
    <w:rsid w:val="009E0A50"/>
    <w:rsid w:val="009F1D1D"/>
    <w:rsid w:val="009F7171"/>
    <w:rsid w:val="00A02DF6"/>
    <w:rsid w:val="00A059D2"/>
    <w:rsid w:val="00A217B4"/>
    <w:rsid w:val="00A266C6"/>
    <w:rsid w:val="00A3213E"/>
    <w:rsid w:val="00A36BE5"/>
    <w:rsid w:val="00A376B1"/>
    <w:rsid w:val="00A53D54"/>
    <w:rsid w:val="00A56A3C"/>
    <w:rsid w:val="00A7052F"/>
    <w:rsid w:val="00A70A78"/>
    <w:rsid w:val="00A90ED6"/>
    <w:rsid w:val="00AA0FAA"/>
    <w:rsid w:val="00AA6BF0"/>
    <w:rsid w:val="00AB5B41"/>
    <w:rsid w:val="00AC29DA"/>
    <w:rsid w:val="00AC5340"/>
    <w:rsid w:val="00AD133A"/>
    <w:rsid w:val="00AD1D38"/>
    <w:rsid w:val="00AE3FB0"/>
    <w:rsid w:val="00AF70BF"/>
    <w:rsid w:val="00B03841"/>
    <w:rsid w:val="00B22514"/>
    <w:rsid w:val="00B22521"/>
    <w:rsid w:val="00B37A60"/>
    <w:rsid w:val="00B40816"/>
    <w:rsid w:val="00B45525"/>
    <w:rsid w:val="00B50710"/>
    <w:rsid w:val="00B539AE"/>
    <w:rsid w:val="00B6762A"/>
    <w:rsid w:val="00B72411"/>
    <w:rsid w:val="00B8348B"/>
    <w:rsid w:val="00B86976"/>
    <w:rsid w:val="00BB0CE5"/>
    <w:rsid w:val="00BB6554"/>
    <w:rsid w:val="00BE3B89"/>
    <w:rsid w:val="00BE7A22"/>
    <w:rsid w:val="00C12AF2"/>
    <w:rsid w:val="00C1529F"/>
    <w:rsid w:val="00C15631"/>
    <w:rsid w:val="00C23953"/>
    <w:rsid w:val="00C24AC5"/>
    <w:rsid w:val="00C312D7"/>
    <w:rsid w:val="00C3188C"/>
    <w:rsid w:val="00C34DF6"/>
    <w:rsid w:val="00C40B9A"/>
    <w:rsid w:val="00C45570"/>
    <w:rsid w:val="00C50556"/>
    <w:rsid w:val="00C52557"/>
    <w:rsid w:val="00C87F9A"/>
    <w:rsid w:val="00C97236"/>
    <w:rsid w:val="00CB6098"/>
    <w:rsid w:val="00CB73D9"/>
    <w:rsid w:val="00CC026B"/>
    <w:rsid w:val="00CC6ECF"/>
    <w:rsid w:val="00CD7BF7"/>
    <w:rsid w:val="00CE140C"/>
    <w:rsid w:val="00CE6592"/>
    <w:rsid w:val="00CE70E6"/>
    <w:rsid w:val="00D02B8B"/>
    <w:rsid w:val="00D0780D"/>
    <w:rsid w:val="00D113E5"/>
    <w:rsid w:val="00D13C46"/>
    <w:rsid w:val="00D148FD"/>
    <w:rsid w:val="00D24856"/>
    <w:rsid w:val="00D44A28"/>
    <w:rsid w:val="00D46DEF"/>
    <w:rsid w:val="00D50447"/>
    <w:rsid w:val="00D62233"/>
    <w:rsid w:val="00D63B8C"/>
    <w:rsid w:val="00D717E4"/>
    <w:rsid w:val="00D73781"/>
    <w:rsid w:val="00D76DAA"/>
    <w:rsid w:val="00D80168"/>
    <w:rsid w:val="00D8516D"/>
    <w:rsid w:val="00D90D9B"/>
    <w:rsid w:val="00D91E88"/>
    <w:rsid w:val="00DA0F4F"/>
    <w:rsid w:val="00DA3776"/>
    <w:rsid w:val="00DB276A"/>
    <w:rsid w:val="00DB4BE4"/>
    <w:rsid w:val="00DC0107"/>
    <w:rsid w:val="00DD7F53"/>
    <w:rsid w:val="00DE0A91"/>
    <w:rsid w:val="00DE1045"/>
    <w:rsid w:val="00E242A6"/>
    <w:rsid w:val="00E26A45"/>
    <w:rsid w:val="00E27032"/>
    <w:rsid w:val="00E30DA2"/>
    <w:rsid w:val="00E314AE"/>
    <w:rsid w:val="00E331C9"/>
    <w:rsid w:val="00E35338"/>
    <w:rsid w:val="00E5251D"/>
    <w:rsid w:val="00E60191"/>
    <w:rsid w:val="00E70193"/>
    <w:rsid w:val="00E77939"/>
    <w:rsid w:val="00E80A77"/>
    <w:rsid w:val="00E85074"/>
    <w:rsid w:val="00E87647"/>
    <w:rsid w:val="00E92C18"/>
    <w:rsid w:val="00E9523D"/>
    <w:rsid w:val="00EA0643"/>
    <w:rsid w:val="00EA17CF"/>
    <w:rsid w:val="00EA55F9"/>
    <w:rsid w:val="00EA57AF"/>
    <w:rsid w:val="00EB08ED"/>
    <w:rsid w:val="00EB4F21"/>
    <w:rsid w:val="00EB6086"/>
    <w:rsid w:val="00ED014D"/>
    <w:rsid w:val="00EE3E80"/>
    <w:rsid w:val="00EE56CA"/>
    <w:rsid w:val="00EE753A"/>
    <w:rsid w:val="00EE7C1D"/>
    <w:rsid w:val="00EF568C"/>
    <w:rsid w:val="00F3147B"/>
    <w:rsid w:val="00F3719A"/>
    <w:rsid w:val="00F4060E"/>
    <w:rsid w:val="00F469D7"/>
    <w:rsid w:val="00F46A07"/>
    <w:rsid w:val="00F519D5"/>
    <w:rsid w:val="00F563BB"/>
    <w:rsid w:val="00F57191"/>
    <w:rsid w:val="00F652C1"/>
    <w:rsid w:val="00FA1FB2"/>
    <w:rsid w:val="00FA50FF"/>
    <w:rsid w:val="00FA7910"/>
    <w:rsid w:val="00FB6576"/>
    <w:rsid w:val="00FC0E74"/>
    <w:rsid w:val="00FD199A"/>
    <w:rsid w:val="00FE4538"/>
    <w:rsid w:val="00FF1E1E"/>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942EE"/>
  <w15:docId w15:val="{58538B35-FEA2-4964-853E-C87A8309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19A"/>
    <w:pPr>
      <w:spacing w:before="120" w:after="120"/>
    </w:pPr>
    <w:rPr>
      <w:rFonts w:ascii="Calibri Light" w:hAnsi="Calibri Light"/>
      <w:sz w:val="24"/>
      <w:szCs w:val="24"/>
    </w:rPr>
  </w:style>
  <w:style w:type="paragraph" w:styleId="Overskrift1">
    <w:name w:val="heading 1"/>
    <w:basedOn w:val="Normal"/>
    <w:next w:val="Normal"/>
    <w:qFormat/>
    <w:rsid w:val="0067225D"/>
    <w:pPr>
      <w:keepNext/>
      <w:spacing w:before="240"/>
      <w:outlineLvl w:val="0"/>
    </w:pPr>
    <w:rPr>
      <w:rFonts w:cs="Arial"/>
      <w:b/>
      <w:bCs/>
      <w:kern w:val="32"/>
      <w:sz w:val="32"/>
      <w:szCs w:val="28"/>
    </w:rPr>
  </w:style>
  <w:style w:type="paragraph" w:styleId="Overskrift2">
    <w:name w:val="heading 2"/>
    <w:basedOn w:val="Normal"/>
    <w:next w:val="Normal"/>
    <w:qFormat/>
    <w:rsid w:val="00A376B1"/>
    <w:pPr>
      <w:keepNext/>
      <w:spacing w:before="240"/>
      <w:outlineLvl w:val="1"/>
    </w:pPr>
    <w:rPr>
      <w:rFonts w:cs="Arial"/>
      <w:b/>
      <w:bCs/>
      <w:iCs/>
      <w:sz w:val="30"/>
      <w:szCs w:val="28"/>
    </w:rPr>
  </w:style>
  <w:style w:type="paragraph" w:styleId="Overskrift3">
    <w:name w:val="heading 3"/>
    <w:basedOn w:val="Normal"/>
    <w:next w:val="Normal"/>
    <w:autoRedefine/>
    <w:qFormat/>
    <w:rsid w:val="00D13C46"/>
    <w:pPr>
      <w:keepNext/>
      <w:spacing w:before="24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rsid w:val="00F519D5"/>
    <w:rPr>
      <w:color w:val="0000FF"/>
      <w:u w:val="single"/>
    </w:rPr>
  </w:style>
  <w:style w:type="paragraph" w:customStyle="1" w:styleId="Avsender2">
    <w:name w:val="Avsender 2"/>
    <w:basedOn w:val="Normal"/>
    <w:next w:val="Normal"/>
    <w:rsid w:val="00283510"/>
    <w:pPr>
      <w:keepNext/>
      <w:jc w:val="both"/>
      <w:outlineLvl w:val="0"/>
    </w:pPr>
    <w:rPr>
      <w:rFonts w:cs="Arial"/>
      <w:bCs/>
      <w:kern w:val="32"/>
      <w:sz w:val="28"/>
      <w:szCs w:val="28"/>
    </w:rPr>
  </w:style>
  <w:style w:type="paragraph" w:customStyle="1" w:styleId="Avsender3">
    <w:name w:val="Avsender 3"/>
    <w:basedOn w:val="Avsender2"/>
    <w:rsid w:val="00283510"/>
    <w:rPr>
      <w:b/>
    </w:rPr>
  </w:style>
  <w:style w:type="paragraph" w:customStyle="1" w:styleId="Uoff">
    <w:name w:val="Uoff"/>
    <w:basedOn w:val="Normal"/>
    <w:rsid w:val="00283510"/>
    <w:pPr>
      <w:spacing w:before="60" w:after="160"/>
      <w:jc w:val="right"/>
    </w:pPr>
    <w:rPr>
      <w:b/>
    </w:rPr>
  </w:style>
  <w:style w:type="paragraph" w:styleId="Listeavsnitt">
    <w:name w:val="List Paragraph"/>
    <w:basedOn w:val="Normal"/>
    <w:uiPriority w:val="34"/>
    <w:qFormat/>
    <w:rsid w:val="00421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7231</Characters>
  <Application>Microsoft Office Word</Application>
  <DocSecurity>4</DocSecurity>
  <Lines>60</Lines>
  <Paragraphs>16</Paragraphs>
  <ScaleCrop>false</ScaleCrop>
  <HeadingPairs>
    <vt:vector size="2" baseType="variant">
      <vt:variant>
        <vt:lpstr>Tittel</vt:lpstr>
      </vt:variant>
      <vt:variant>
        <vt:i4>1</vt:i4>
      </vt:variant>
    </vt:vector>
  </HeadingPairs>
  <TitlesOfParts>
    <vt:vector size="1" baseType="lpstr">
      <vt:lpstr>Ergo Group</vt:lpstr>
    </vt:vector>
  </TitlesOfParts>
  <Company>EVRY</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Kjetil Holsæter</dc:creator>
  <cp:lastModifiedBy>Ole Peder Ekelund Giæver</cp:lastModifiedBy>
  <cp:revision>2</cp:revision>
  <dcterms:created xsi:type="dcterms:W3CDTF">2025-03-07T08:34:00Z</dcterms:created>
  <dcterms:modified xsi:type="dcterms:W3CDTF">2025-03-07T08:34:00Z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ActionId">
    <vt:lpwstr>1509b16d-c69b-4c90-ae9b-56bee2dbfa6b</vt:lpwstr>
  </property>
  <property fmtid="{D5CDD505-2E9C-101B-9397-08002B2CF9AE}" pid="3" name="MSIP_Label_06768ce0-ceaf-4778-8ab1-e65d26fe9939_ContentBits">
    <vt:lpwstr>0</vt:lpwstr>
  </property>
  <property fmtid="{D5CDD505-2E9C-101B-9397-08002B2CF9AE}" pid="4" name="MSIP_Label_06768ce0-ceaf-4778-8ab1-e65d26fe9939_Enabled">
    <vt:lpwstr>true</vt:lpwstr>
  </property>
  <property fmtid="{D5CDD505-2E9C-101B-9397-08002B2CF9AE}" pid="5" name="MSIP_Label_06768ce0-ceaf-4778-8ab1-e65d26fe9939_Method">
    <vt:lpwstr>Standard</vt:lpwstr>
  </property>
  <property fmtid="{D5CDD505-2E9C-101B-9397-08002B2CF9AE}" pid="6" name="MSIP_Label_06768ce0-ceaf-4778-8ab1-e65d26fe9939_Name">
    <vt:lpwstr>Begrenset - PROD</vt:lpwstr>
  </property>
  <property fmtid="{D5CDD505-2E9C-101B-9397-08002B2CF9AE}" pid="7" name="MSIP_Label_06768ce0-ceaf-4778-8ab1-e65d26fe9939_SetDate">
    <vt:lpwstr>2023-11-08T11:28:11Z</vt:lpwstr>
  </property>
  <property fmtid="{D5CDD505-2E9C-101B-9397-08002B2CF9AE}" pid="8" name="MSIP_Label_06768ce0-ceaf-4778-8ab1-e65d26fe9939_SiteId">
    <vt:lpwstr>3d50ddd4-00a1-4ab7-9788-decf14a8728f</vt:lpwstr>
  </property>
  <property fmtid="{D5CDD505-2E9C-101B-9397-08002B2CF9AE}" pid="9" name="MSIP_Label_2fef85ea-3e38-424b-a536-85f7ca35fb6d_ActionId">
    <vt:lpwstr>92a6323f-5133-405a-b6f4-cf47fd707837</vt:lpwstr>
  </property>
  <property fmtid="{D5CDD505-2E9C-101B-9397-08002B2CF9AE}" pid="10" name="MSIP_Label_2fef85ea-3e38-424b-a536-85f7ca35fb6d_Application">
    <vt:lpwstr>Microsoft Azure Information Protection</vt:lpwstr>
  </property>
  <property fmtid="{D5CDD505-2E9C-101B-9397-08002B2CF9AE}" pid="11" name="MSIP_Label_2fef85ea-3e38-424b-a536-85f7ca35fb6d_Enabled">
    <vt:lpwstr>True</vt:lpwstr>
  </property>
  <property fmtid="{D5CDD505-2E9C-101B-9397-08002B2CF9AE}" pid="12" name="MSIP_Label_2fef85ea-3e38-424b-a536-85f7ca35fb6d_Extended_MSFT_Method">
    <vt:lpwstr>Automatic</vt:lpwstr>
  </property>
  <property fmtid="{D5CDD505-2E9C-101B-9397-08002B2CF9AE}" pid="13" name="MSIP_Label_2fef85ea-3e38-424b-a536-85f7ca35fb6d_Name">
    <vt:lpwstr>Internal</vt:lpwstr>
  </property>
  <property fmtid="{D5CDD505-2E9C-101B-9397-08002B2CF9AE}" pid="14" name="MSIP_Label_2fef85ea-3e38-424b-a536-85f7ca35fb6d_Owner">
    <vt:lpwstr>kjetil.holseter@evry.com</vt:lpwstr>
  </property>
  <property fmtid="{D5CDD505-2E9C-101B-9397-08002B2CF9AE}" pid="15" name="MSIP_Label_2fef85ea-3e38-424b-a536-85f7ca35fb6d_SetDate">
    <vt:lpwstr>2019-10-02T20:36:13.5090186Z</vt:lpwstr>
  </property>
  <property fmtid="{D5CDD505-2E9C-101B-9397-08002B2CF9AE}" pid="16" name="MSIP_Label_2fef85ea-3e38-424b-a536-85f7ca35fb6d_SiteId">
    <vt:lpwstr>40cc2915-e283-4a27-9471-6bdd7ca4c6e1</vt:lpwstr>
  </property>
  <property fmtid="{D5CDD505-2E9C-101B-9397-08002B2CF9AE}" pid="17" name="MSIP_Label_d571931b-9f0e-409b-979e-cc1f0b671bd1_Enabled">
    <vt:lpwstr>true</vt:lpwstr>
  </property>
  <property fmtid="{D5CDD505-2E9C-101B-9397-08002B2CF9AE}" pid="18" name="MSIP_Label_d571931b-9f0e-409b-979e-cc1f0b671bd1_SetDate">
    <vt:lpwstr>2025-03-07T08:34:19Z</vt:lpwstr>
  </property>
  <property fmtid="{D5CDD505-2E9C-101B-9397-08002B2CF9AE}" pid="19" name="MSIP_Label_d571931b-9f0e-409b-979e-cc1f0b671bd1_Method">
    <vt:lpwstr>Privileged</vt:lpwstr>
  </property>
  <property fmtid="{D5CDD505-2E9C-101B-9397-08002B2CF9AE}" pid="20" name="MSIP_Label_d571931b-9f0e-409b-979e-cc1f0b671bd1_Name">
    <vt:lpwstr>Åpen</vt:lpwstr>
  </property>
  <property fmtid="{D5CDD505-2E9C-101B-9397-08002B2CF9AE}" pid="21" name="MSIP_Label_d571931b-9f0e-409b-979e-cc1f0b671bd1_SiteId">
    <vt:lpwstr>e48d3f59-7282-40c2-844d-d21bf31f0cea</vt:lpwstr>
  </property>
  <property fmtid="{D5CDD505-2E9C-101B-9397-08002B2CF9AE}" pid="22" name="MSIP_Label_d571931b-9f0e-409b-979e-cc1f0b671bd1_ActionId">
    <vt:lpwstr>da574ebd-27ca-4b48-b61a-a8c5e412ae0c</vt:lpwstr>
  </property>
  <property fmtid="{D5CDD505-2E9C-101B-9397-08002B2CF9AE}" pid="23" name="MSIP_Label_d571931b-9f0e-409b-979e-cc1f0b671bd1_ContentBits">
    <vt:lpwstr>0</vt:lpwstr>
  </property>
  <property fmtid="{D5CDD505-2E9C-101B-9397-08002B2CF9AE}" pid="24" name="MSIP_Label_d571931b-9f0e-409b-979e-cc1f0b671bd1_Tag">
    <vt:lpwstr>10, 0, 1, 1</vt:lpwstr>
  </property>
</Properties>
</file>