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2844B" w14:textId="7635280A" w:rsidR="00DE17DC" w:rsidRPr="00DE17DC" w:rsidRDefault="00DE17DC" w:rsidP="00153056">
      <w:pPr>
        <w:spacing w:after="0"/>
        <w:rPr>
          <w:b/>
          <w:bCs/>
          <w:sz w:val="32"/>
          <w:szCs w:val="32"/>
        </w:rPr>
      </w:pPr>
      <w:r w:rsidRPr="00DE17DC">
        <w:rPr>
          <w:b/>
          <w:bCs/>
          <w:sz w:val="32"/>
          <w:szCs w:val="32"/>
        </w:rPr>
        <w:t>Hovedregler for fraværsføring</w:t>
      </w:r>
    </w:p>
    <w:p w14:paraId="31D7661F" w14:textId="77777777" w:rsidR="00DE17DC" w:rsidRDefault="00DE17DC" w:rsidP="00153056">
      <w:pPr>
        <w:spacing w:after="0"/>
        <w:rPr>
          <w:b/>
          <w:bCs/>
        </w:rPr>
      </w:pPr>
    </w:p>
    <w:p w14:paraId="6B74AEFA" w14:textId="252E5D53" w:rsidR="00062D09" w:rsidRPr="004174D4" w:rsidRDefault="00DE17DC" w:rsidP="00062D09">
      <w:pPr>
        <w:pStyle w:val="Listeavsnitt"/>
        <w:numPr>
          <w:ilvl w:val="0"/>
          <w:numId w:val="5"/>
        </w:numPr>
        <w:spacing w:after="0"/>
      </w:pPr>
      <w:r>
        <w:t>Når eleven er borte fra timer uten å ha gitt beskjed, registreres fravær med X</w:t>
      </w:r>
      <w:r w:rsidR="00062D09">
        <w:t>. Eleven skal ha anmerkning for ikke å ha meldt om fravær.</w:t>
      </w:r>
    </w:p>
    <w:p w14:paraId="7C7F799B" w14:textId="237C1823" w:rsidR="00062D09" w:rsidRDefault="00062D09" w:rsidP="00062D09">
      <w:pPr>
        <w:pStyle w:val="Listeavsnitt"/>
        <w:numPr>
          <w:ilvl w:val="0"/>
          <w:numId w:val="5"/>
        </w:numPr>
        <w:spacing w:after="0"/>
      </w:pPr>
      <w:r w:rsidRPr="004174D4">
        <w:t xml:space="preserve">Når eleven selv melder fravær i </w:t>
      </w:r>
      <w:r w:rsidR="005C70EE">
        <w:t>InSchool</w:t>
      </w:r>
      <w:r w:rsidRPr="004174D4">
        <w:t>, registreres det med M</w:t>
      </w:r>
      <w:r w:rsidR="008D3019" w:rsidRPr="004174D4">
        <w:t xml:space="preserve">. Kontaktlærer følger opp </w:t>
      </w:r>
      <w:r w:rsidR="00B61431" w:rsidRPr="004174D4">
        <w:t>fraværet</w:t>
      </w:r>
      <w:r w:rsidR="008D3019" w:rsidRPr="004174D4">
        <w:t xml:space="preserve"> i klassens time hver uke. </w:t>
      </w:r>
    </w:p>
    <w:p w14:paraId="2BB8FF7D" w14:textId="77777777" w:rsidR="00227B9B" w:rsidRDefault="00227B9B" w:rsidP="00227B9B">
      <w:pPr>
        <w:spacing w:after="0"/>
      </w:pPr>
    </w:p>
    <w:p w14:paraId="10F3E708" w14:textId="0EA41320" w:rsidR="00227B9B" w:rsidRDefault="00227B9B" w:rsidP="00227B9B">
      <w:pPr>
        <w:spacing w:after="0"/>
      </w:pPr>
      <w:r>
        <w:t xml:space="preserve">Vi viser til </w:t>
      </w:r>
      <w:r w:rsidR="006B32BB">
        <w:t xml:space="preserve">følgende sider </w:t>
      </w:r>
      <w:r>
        <w:t>Buskerud fylkeskommunes</w:t>
      </w:r>
      <w:r w:rsidR="00D91C3B">
        <w:t xml:space="preserve"> </w:t>
      </w:r>
      <w:r w:rsidR="006B32BB">
        <w:t>hjemmesider:</w:t>
      </w:r>
    </w:p>
    <w:p w14:paraId="56568E2B" w14:textId="264C7078" w:rsidR="006B32BB" w:rsidRDefault="004B1079" w:rsidP="00227B9B">
      <w:pPr>
        <w:spacing w:after="0"/>
      </w:pPr>
      <w:hyperlink r:id="rId8" w:history="1">
        <w:r w:rsidRPr="004B1079">
          <w:rPr>
            <w:rStyle w:val="Hyperkobling"/>
          </w:rPr>
          <w:t>Fravær og fraværsregler</w:t>
        </w:r>
      </w:hyperlink>
    </w:p>
    <w:p w14:paraId="396E0B1A" w14:textId="33A5BD59" w:rsidR="00A54F95" w:rsidRPr="004174D4" w:rsidRDefault="00A54F95" w:rsidP="00227B9B">
      <w:pPr>
        <w:spacing w:after="0"/>
      </w:pPr>
      <w:hyperlink r:id="rId9" w:history="1">
        <w:r w:rsidRPr="00A54F95">
          <w:rPr>
            <w:rStyle w:val="Hyperkobling"/>
          </w:rPr>
          <w:t>Retningslinjer ved fravær i Buskerud fylkeskommune</w:t>
        </w:r>
      </w:hyperlink>
    </w:p>
    <w:p w14:paraId="4BB8AFDC" w14:textId="77777777" w:rsidR="00DE17DC" w:rsidRDefault="00DE17DC" w:rsidP="00153056">
      <w:pPr>
        <w:spacing w:after="0"/>
        <w:rPr>
          <w:b/>
          <w:bCs/>
        </w:rPr>
      </w:pPr>
    </w:p>
    <w:p w14:paraId="6DEF8958" w14:textId="2F758D40" w:rsidR="00FD3664" w:rsidRPr="00A248C1" w:rsidRDefault="00430C95" w:rsidP="00153056">
      <w:pPr>
        <w:spacing w:after="0"/>
        <w:rPr>
          <w:b/>
          <w:bCs/>
        </w:rPr>
      </w:pPr>
      <w:r w:rsidRPr="00A248C1">
        <w:rPr>
          <w:b/>
          <w:bCs/>
        </w:rPr>
        <w:t>INFORMASJON OM FRAVÆR OG FRAVÆRSREGLER</w:t>
      </w:r>
    </w:p>
    <w:p w14:paraId="14CD8D49" w14:textId="77777777" w:rsidR="000E761F" w:rsidRDefault="000E761F" w:rsidP="00153056">
      <w:pPr>
        <w:spacing w:after="0"/>
      </w:pPr>
    </w:p>
    <w:p w14:paraId="3ABFE438" w14:textId="321EB96B" w:rsidR="00492D52" w:rsidRDefault="00B56F72" w:rsidP="00153056">
      <w:pPr>
        <w:spacing w:after="0"/>
      </w:pPr>
      <w:r>
        <w:t>HVIS DU SKAL VÆRE BORTE FRA SKOLEN</w:t>
      </w:r>
    </w:p>
    <w:p w14:paraId="5A77DA04" w14:textId="77777777" w:rsidR="00060845" w:rsidRDefault="00060845" w:rsidP="00153056">
      <w:pPr>
        <w:spacing w:after="0"/>
      </w:pPr>
    </w:p>
    <w:p w14:paraId="3719194F" w14:textId="4F45879D" w:rsidR="00492D52" w:rsidRDefault="002E42DC" w:rsidP="00153056">
      <w:pPr>
        <w:spacing w:after="0"/>
      </w:pPr>
      <w:r>
        <w:t xml:space="preserve">Når eleven skal være borte fra undervisning, skal dette </w:t>
      </w:r>
      <w:r w:rsidR="00371261">
        <w:t>meldes til skolen</w:t>
      </w:r>
      <w:r>
        <w:t xml:space="preserve"> </w:t>
      </w:r>
      <w:r w:rsidRPr="00C7351C">
        <w:rPr>
          <w:u w:val="single"/>
        </w:rPr>
        <w:t>i forkant</w:t>
      </w:r>
      <w:r w:rsidR="00371261">
        <w:t>. Dette gjøres</w:t>
      </w:r>
      <w:r w:rsidR="00BA75BE">
        <w:t xml:space="preserve"> i</w:t>
      </w:r>
      <w:r w:rsidR="005C70EE">
        <w:t xml:space="preserve"> </w:t>
      </w:r>
      <w:r>
        <w:t>InSchool</w:t>
      </w:r>
      <w:r w:rsidR="00430C95">
        <w:t xml:space="preserve"> (VIS)</w:t>
      </w:r>
      <w:r w:rsidR="005C6AF8">
        <w:t>.</w:t>
      </w:r>
      <w:r w:rsidR="00430C95">
        <w:t xml:space="preserve"> </w:t>
      </w:r>
      <w:r w:rsidR="00492D52" w:rsidRPr="00492D52">
        <w:t xml:space="preserve">Du legger inn dokumentasjon på fraværet ditt i </w:t>
      </w:r>
      <w:r w:rsidR="005C70EE">
        <w:t>InSchool</w:t>
      </w:r>
      <w:r w:rsidR="00492D52" w:rsidRPr="00492D52">
        <w:t xml:space="preserve"> under menypunktet​</w:t>
      </w:r>
    </w:p>
    <w:p w14:paraId="1AA8626F" w14:textId="77777777" w:rsidR="00060845" w:rsidRPr="00492D52" w:rsidRDefault="00060845" w:rsidP="00153056">
      <w:pPr>
        <w:spacing w:after="0"/>
      </w:pPr>
    </w:p>
    <w:p w14:paraId="0E4C11D8" w14:textId="324DA463" w:rsidR="00492D52" w:rsidRPr="00492D52" w:rsidRDefault="00492D52" w:rsidP="00153056">
      <w:pPr>
        <w:numPr>
          <w:ilvl w:val="0"/>
          <w:numId w:val="1"/>
        </w:numPr>
        <w:spacing w:after="0"/>
      </w:pPr>
      <w:r w:rsidRPr="00492D52">
        <w:rPr>
          <w:b/>
          <w:bCs/>
        </w:rPr>
        <w:t>Mine søknader – Egenmelding – Opprett egenmelding</w:t>
      </w:r>
      <w:r w:rsidRPr="00492D52">
        <w:t>​</w:t>
      </w:r>
    </w:p>
    <w:p w14:paraId="0A1A9DC5" w14:textId="77777777" w:rsidR="004D5ACE" w:rsidRDefault="004D5ACE" w:rsidP="00153056">
      <w:pPr>
        <w:spacing w:after="0"/>
      </w:pPr>
    </w:p>
    <w:p w14:paraId="0EB01E96" w14:textId="30A388B4" w:rsidR="00DE0A1F" w:rsidRDefault="005E0BCD" w:rsidP="00153056">
      <w:pPr>
        <w:spacing w:after="0"/>
      </w:pPr>
      <w:r>
        <w:t xml:space="preserve">Det er kun eleven som får registrert fravær i </w:t>
      </w:r>
      <w:r w:rsidR="005C70EE">
        <w:t>InSchool</w:t>
      </w:r>
      <w:r>
        <w:t xml:space="preserve">, ikke foresatte. </w:t>
      </w:r>
      <w:r w:rsidR="00DE0A1F">
        <w:t>Fraværet må dokumenteres</w:t>
      </w:r>
      <w:r w:rsidR="0044115B">
        <w:t xml:space="preserve"> så snart som mulig, og senest</w:t>
      </w:r>
      <w:r w:rsidR="00DE0A1F">
        <w:t xml:space="preserve"> innen </w:t>
      </w:r>
      <w:r w:rsidR="0014438C">
        <w:t>ei uke</w:t>
      </w:r>
      <w:r w:rsidR="00DE0A1F">
        <w:t>.</w:t>
      </w:r>
      <w:r w:rsidR="00790E03">
        <w:t xml:space="preserve">  </w:t>
      </w:r>
    </w:p>
    <w:p w14:paraId="3C03276A" w14:textId="77777777" w:rsidR="00790E03" w:rsidRDefault="00790E03" w:rsidP="00153056">
      <w:pPr>
        <w:spacing w:after="0"/>
      </w:pPr>
    </w:p>
    <w:p w14:paraId="736A9F20" w14:textId="77777777" w:rsidR="00B95001" w:rsidRDefault="00790E03" w:rsidP="004D5ACE">
      <w:pPr>
        <w:spacing w:after="0"/>
      </w:pPr>
      <w:r>
        <w:t xml:space="preserve">Fravær som ikke meldes/udokumentert fravær gir ordensanmerkning. </w:t>
      </w:r>
    </w:p>
    <w:p w14:paraId="081C3804" w14:textId="77777777" w:rsidR="00B95001" w:rsidRDefault="00B95001" w:rsidP="004D5ACE">
      <w:pPr>
        <w:spacing w:after="0"/>
      </w:pPr>
    </w:p>
    <w:p w14:paraId="74084534" w14:textId="72198347" w:rsidR="005C6AF8" w:rsidRDefault="008208DE" w:rsidP="004D5ACE">
      <w:pPr>
        <w:spacing w:after="0"/>
      </w:pPr>
      <w:r>
        <w:t>Sykefravær skal dokumenteres med legeerklæring</w:t>
      </w:r>
      <w:r w:rsidR="00B95001">
        <w:t xml:space="preserve"> for å få sykefravær registrert som dokumentert fravær</w:t>
      </w:r>
      <w:r w:rsidR="00F71D5E">
        <w:t xml:space="preserve">. </w:t>
      </w:r>
    </w:p>
    <w:p w14:paraId="5E6C92B9" w14:textId="77777777" w:rsidR="00DD477F" w:rsidRDefault="00DD477F" w:rsidP="00DD477F">
      <w:pPr>
        <w:spacing w:after="0"/>
      </w:pPr>
    </w:p>
    <w:p w14:paraId="78101EB5" w14:textId="19FB72B7" w:rsidR="00DD477F" w:rsidRDefault="00DD477F" w:rsidP="00DD477F">
      <w:pPr>
        <w:spacing w:after="0"/>
      </w:pPr>
      <w:r>
        <w:t>SYKDOM OG FRATREKK AV FRAVÆR</w:t>
      </w:r>
    </w:p>
    <w:p w14:paraId="285645DB" w14:textId="77777777" w:rsidR="00DD477F" w:rsidRDefault="00DD477F" w:rsidP="00DD477F">
      <w:pPr>
        <w:spacing w:after="0"/>
      </w:pPr>
    </w:p>
    <w:p w14:paraId="12F86F8A" w14:textId="3D48633E" w:rsidR="00DD477F" w:rsidRDefault="00DD477F" w:rsidP="00DD477F">
      <w:pPr>
        <w:spacing w:after="0"/>
      </w:pPr>
      <w:r>
        <w:t>Kronisk sykdom: Legeerklæring leveres til kontaktlærer, og kontaktlærer får den arkivert i skolens systemer. Man kan få fratrekk for inntil 10 fraværsdager ved kronisk sykdom. Annet helsefravær kan kun fjernes fra og med fjerde sammenhengende sykdomsdag. Fravær på grunn av funksjonshemming eller kronisk sykdom kan fjernes fra første fraværsdag.</w:t>
      </w:r>
    </w:p>
    <w:p w14:paraId="5FDBB6B4" w14:textId="77777777" w:rsidR="00DD477F" w:rsidRDefault="00DD477F" w:rsidP="00DD477F"/>
    <w:p w14:paraId="0AFD12BA" w14:textId="4ABFCB56" w:rsidR="00DD477F" w:rsidRPr="00F92F25" w:rsidRDefault="00DD477F" w:rsidP="00DD477F">
      <w:pPr>
        <w:spacing w:after="0"/>
      </w:pPr>
      <w:r>
        <w:t>HVA SLAGS FRAVÆR KAN JEG DOKUMENTERE</w:t>
      </w:r>
      <w:r w:rsidR="00614E23">
        <w:t>?</w:t>
      </w:r>
    </w:p>
    <w:p w14:paraId="29C41C4C" w14:textId="77777777" w:rsidR="00DD477F" w:rsidRPr="00F92F25" w:rsidRDefault="00DD477F" w:rsidP="00DD477F">
      <w:pPr>
        <w:numPr>
          <w:ilvl w:val="0"/>
          <w:numId w:val="2"/>
        </w:numPr>
        <w:spacing w:after="0"/>
      </w:pPr>
      <w:r w:rsidRPr="00F92F25">
        <w:t>helse- og velferdsgrunner (for eksempel legebesøk eller begravelse)​</w:t>
      </w:r>
    </w:p>
    <w:p w14:paraId="637E6853" w14:textId="77777777" w:rsidR="00DD477F" w:rsidRPr="00F92F25" w:rsidRDefault="00DD477F" w:rsidP="00DD477F">
      <w:pPr>
        <w:numPr>
          <w:ilvl w:val="0"/>
          <w:numId w:val="2"/>
        </w:numPr>
        <w:spacing w:after="0"/>
        <w:rPr>
          <w:lang w:val="en-US"/>
        </w:rPr>
      </w:pPr>
      <w:r w:rsidRPr="00F92F25">
        <w:t>arbeid som tillitsvalgt </w:t>
      </w:r>
      <w:r w:rsidRPr="00F92F25">
        <w:rPr>
          <w:lang w:val="en-US"/>
        </w:rPr>
        <w:t>​</w:t>
      </w:r>
    </w:p>
    <w:p w14:paraId="03751465" w14:textId="77777777" w:rsidR="00DD477F" w:rsidRPr="00F92F25" w:rsidRDefault="00DD477F" w:rsidP="00DD477F">
      <w:pPr>
        <w:numPr>
          <w:ilvl w:val="0"/>
          <w:numId w:val="2"/>
        </w:numPr>
        <w:spacing w:after="0"/>
        <w:rPr>
          <w:lang w:val="en-US"/>
        </w:rPr>
      </w:pPr>
      <w:r w:rsidRPr="00F92F25">
        <w:t>politisk arbeid </w:t>
      </w:r>
      <w:r w:rsidRPr="00F92F25">
        <w:rPr>
          <w:lang w:val="en-US"/>
        </w:rPr>
        <w:t>​</w:t>
      </w:r>
    </w:p>
    <w:p w14:paraId="3D9C0ACF" w14:textId="77777777" w:rsidR="00DD477F" w:rsidRPr="00F92F25" w:rsidRDefault="00DD477F" w:rsidP="00DD477F">
      <w:pPr>
        <w:numPr>
          <w:ilvl w:val="0"/>
          <w:numId w:val="2"/>
        </w:numPr>
        <w:spacing w:after="0"/>
        <w:rPr>
          <w:lang w:val="en-US"/>
        </w:rPr>
      </w:pPr>
      <w:r w:rsidRPr="00F92F25">
        <w:t>hjelpearbeid </w:t>
      </w:r>
      <w:r w:rsidRPr="00F92F25">
        <w:rPr>
          <w:lang w:val="en-US"/>
        </w:rPr>
        <w:t>​</w:t>
      </w:r>
    </w:p>
    <w:p w14:paraId="26576FCE" w14:textId="77777777" w:rsidR="00DD477F" w:rsidRPr="00F92F25" w:rsidRDefault="00DD477F" w:rsidP="00DD477F">
      <w:pPr>
        <w:numPr>
          <w:ilvl w:val="0"/>
          <w:numId w:val="2"/>
        </w:numPr>
        <w:spacing w:after="0"/>
      </w:pPr>
      <w:r w:rsidRPr="00F92F25">
        <w:t>lovpålagt oppmøte (for eksempel innkalling til rettssak)​</w:t>
      </w:r>
    </w:p>
    <w:p w14:paraId="03690C0E" w14:textId="77777777" w:rsidR="00DD477F" w:rsidRPr="00F92F25" w:rsidRDefault="00DD477F" w:rsidP="00DD477F">
      <w:pPr>
        <w:numPr>
          <w:ilvl w:val="0"/>
          <w:numId w:val="2"/>
        </w:numPr>
        <w:spacing w:after="0"/>
      </w:pPr>
      <w:r w:rsidRPr="00F92F25">
        <w:t>representasjon i arrangement på nasjonalt eller internasjonalt nivå ​</w:t>
      </w:r>
    </w:p>
    <w:p w14:paraId="70001CDF" w14:textId="77777777" w:rsidR="00DD477F" w:rsidRPr="00F92F25" w:rsidRDefault="00DD477F" w:rsidP="00DD477F">
      <w:pPr>
        <w:numPr>
          <w:ilvl w:val="0"/>
          <w:numId w:val="2"/>
        </w:numPr>
        <w:spacing w:after="0"/>
      </w:pPr>
      <w:r w:rsidRPr="00F92F25">
        <w:t>fravær i forbindelse med religiøse høytider for elever som er medlemmer av andre trossamfunn enn den norske kirke (inntil 2 dager)​</w:t>
      </w:r>
    </w:p>
    <w:p w14:paraId="4F608229" w14:textId="77777777" w:rsidR="00DD477F" w:rsidRPr="00F92F25" w:rsidRDefault="00DD477F" w:rsidP="00DD477F">
      <w:pPr>
        <w:numPr>
          <w:ilvl w:val="0"/>
          <w:numId w:val="2"/>
        </w:numPr>
        <w:spacing w:after="0"/>
      </w:pPr>
      <w:r w:rsidRPr="00F92F25">
        <w:t>sikkerhetskurs på bane og andre og tredje del av sikkerhetskurs på vei i forbindelse med trafikkopplæring til førerkort klasse B </w:t>
      </w:r>
    </w:p>
    <w:p w14:paraId="446E2F25" w14:textId="77777777" w:rsidR="00DD477F" w:rsidRDefault="00DD477F" w:rsidP="00DD477F"/>
    <w:p w14:paraId="52136686" w14:textId="4BE92867" w:rsidR="00DD477F" w:rsidRDefault="00DD477F" w:rsidP="00DD477F">
      <w:pPr>
        <w:spacing w:after="0"/>
      </w:pPr>
      <w:r>
        <w:lastRenderedPageBreak/>
        <w:t>HVA SLAGS FRAVÆR KAN JEG FÅ FJERNET FRA VITNEMÅL/KOMPETANSEBEVIS</w:t>
      </w:r>
      <w:r w:rsidR="00614E23">
        <w:t>?</w:t>
      </w:r>
    </w:p>
    <w:p w14:paraId="4D50F27A" w14:textId="77777777" w:rsidR="00DD477F" w:rsidRPr="002E1738" w:rsidRDefault="00DD477F" w:rsidP="00DD477F">
      <w:pPr>
        <w:numPr>
          <w:ilvl w:val="0"/>
          <w:numId w:val="3"/>
        </w:numPr>
        <w:spacing w:after="0"/>
      </w:pPr>
      <w:r w:rsidRPr="002E1738">
        <w:t>Dersom du har dokumentert fravær av grunner som er nevnt ovenfor, kan du kreve at noe av dette fraværet fjernes fra vitnemålet eller kompetansebeviset ditt. ​</w:t>
      </w:r>
    </w:p>
    <w:p w14:paraId="35731D52" w14:textId="77777777" w:rsidR="00DD477F" w:rsidRPr="002E1738" w:rsidRDefault="00DD477F" w:rsidP="00DD477F">
      <w:pPr>
        <w:numPr>
          <w:ilvl w:val="0"/>
          <w:numId w:val="3"/>
        </w:numPr>
        <w:spacing w:after="0"/>
      </w:pPr>
      <w:r w:rsidRPr="002E1738">
        <w:t>Sikkerhetskurs er ett av unntakene når det gjelder fratrekk. Dette fraværet vil uansett bli stående på vitnemålet ditt.​</w:t>
      </w:r>
    </w:p>
    <w:p w14:paraId="1C3894F4" w14:textId="77777777" w:rsidR="00DD477F" w:rsidRPr="002E1738" w:rsidRDefault="00DD477F" w:rsidP="00DD477F">
      <w:pPr>
        <w:numPr>
          <w:ilvl w:val="0"/>
          <w:numId w:val="3"/>
        </w:numPr>
        <w:spacing w:after="0"/>
      </w:pPr>
      <w:r w:rsidRPr="4336EDD8">
        <w:rPr>
          <w:u w:val="single"/>
        </w:rPr>
        <w:t>Du kan kreve at til sammen 10 hele dager fjernes.</w:t>
      </w:r>
      <w:r>
        <w:t xml:space="preserve"> Du kan ikke kreve at timefravær fjernes.​</w:t>
      </w:r>
    </w:p>
    <w:p w14:paraId="41B71707" w14:textId="77777777" w:rsidR="00DD477F" w:rsidRDefault="00DD477F" w:rsidP="00DD477F">
      <w:pPr>
        <w:numPr>
          <w:ilvl w:val="0"/>
          <w:numId w:val="3"/>
        </w:numPr>
        <w:spacing w:after="0"/>
      </w:pPr>
      <w:r w:rsidRPr="002E1738">
        <w:t>Helsefravær kan kun fjernes fra og med fjerde sykdomsdag. Fravær på grunn av funksjonshemming eller kronisk sykdom kan fjernes fra første fraværsdag. ​</w:t>
      </w:r>
    </w:p>
    <w:p w14:paraId="27FB3ED6" w14:textId="77777777" w:rsidR="00DD477F" w:rsidRDefault="00DD477F" w:rsidP="00DD477F">
      <w:pPr>
        <w:spacing w:after="0"/>
      </w:pPr>
    </w:p>
    <w:p w14:paraId="6CA662AB" w14:textId="168016D1" w:rsidR="00DD477F" w:rsidRDefault="00DD477F" w:rsidP="00DD477F">
      <w:pPr>
        <w:spacing w:after="0"/>
      </w:pPr>
      <w:r>
        <w:t>Fratrekk søkes om fortløpende</w:t>
      </w:r>
      <w:r w:rsidR="00136031">
        <w:t>, men absolutt siste frist er 31.05.2025</w:t>
      </w:r>
      <w:r>
        <w:t xml:space="preserve">. Dette gjør eleven selv i VIS. Fratrekket godkjennes av </w:t>
      </w:r>
      <w:r w:rsidR="00136031">
        <w:t>om</w:t>
      </w:r>
      <w:r w:rsidR="00321F14">
        <w:t>rådeledere</w:t>
      </w:r>
      <w:r>
        <w:t xml:space="preserve">. </w:t>
      </w:r>
    </w:p>
    <w:p w14:paraId="46242C89" w14:textId="77777777" w:rsidR="00DD477F" w:rsidRDefault="00DD477F" w:rsidP="00DD477F">
      <w:pPr>
        <w:spacing w:after="0"/>
      </w:pPr>
    </w:p>
    <w:p w14:paraId="74CD6BB1" w14:textId="77777777" w:rsidR="00DD477F" w:rsidRDefault="00DD477F" w:rsidP="00DD477F">
      <w:pPr>
        <w:spacing w:after="0"/>
      </w:pPr>
    </w:p>
    <w:p w14:paraId="20FA626B" w14:textId="77777777" w:rsidR="009E7AC6" w:rsidRDefault="009E7AC6" w:rsidP="004D5ACE">
      <w:pPr>
        <w:spacing w:after="0"/>
      </w:pPr>
    </w:p>
    <w:p w14:paraId="2CE7208F" w14:textId="149938AC" w:rsidR="004D5ACE" w:rsidRDefault="004D5ACE" w:rsidP="004D5ACE">
      <w:pPr>
        <w:spacing w:after="0"/>
      </w:pPr>
      <w:r>
        <w:t xml:space="preserve">FRAVÆRSKODER I </w:t>
      </w:r>
      <w:r w:rsidR="005C70EE">
        <w:t>InSchool</w:t>
      </w:r>
    </w:p>
    <w:p w14:paraId="39D8EA43" w14:textId="77777777" w:rsidR="004D5ACE" w:rsidRPr="00053801" w:rsidRDefault="004D5ACE" w:rsidP="004D5ACE">
      <w:pPr>
        <w:spacing w:after="0"/>
        <w:rPr>
          <w:sz w:val="18"/>
          <w:szCs w:val="18"/>
        </w:rPr>
      </w:pPr>
      <w:r w:rsidRPr="00053801">
        <w:rPr>
          <w:b/>
          <w:bCs/>
          <w:sz w:val="18"/>
          <w:szCs w:val="18"/>
        </w:rPr>
        <w:t>X:</w:t>
      </w:r>
      <w:r w:rsidRPr="00053801">
        <w:rPr>
          <w:sz w:val="18"/>
          <w:szCs w:val="18"/>
        </w:rPr>
        <w:t> </w:t>
      </w:r>
      <w:r w:rsidRPr="00053801">
        <w:rPr>
          <w:b/>
          <w:bCs/>
          <w:sz w:val="18"/>
          <w:szCs w:val="18"/>
        </w:rPr>
        <w:t>Udokumentert fravær</w:t>
      </w:r>
      <w:r w:rsidRPr="00053801">
        <w:rPr>
          <w:sz w:val="18"/>
          <w:szCs w:val="18"/>
        </w:rPr>
        <w:t>.</w:t>
      </w:r>
      <w:r w:rsidRPr="00053801">
        <w:rPr>
          <w:sz w:val="18"/>
          <w:szCs w:val="18"/>
        </w:rPr>
        <w:br/>
        <w:t>Den teller på fagfravær (altså 10%-grensen), time- og dagsfravær og kommer på vitnemålet. </w:t>
      </w:r>
      <w:r w:rsidRPr="00053801">
        <w:rPr>
          <w:sz w:val="18"/>
          <w:szCs w:val="18"/>
        </w:rPr>
        <w:br/>
        <w:t>Brukes ved fravær uten melding eller dokumentasjon.</w:t>
      </w:r>
    </w:p>
    <w:p w14:paraId="519FDDC9" w14:textId="77777777" w:rsidR="004D5ACE" w:rsidRPr="00053801" w:rsidRDefault="004D5ACE" w:rsidP="004D5ACE">
      <w:pPr>
        <w:spacing w:after="0"/>
        <w:rPr>
          <w:sz w:val="18"/>
          <w:szCs w:val="18"/>
        </w:rPr>
      </w:pPr>
      <w:r w:rsidRPr="00053801">
        <w:rPr>
          <w:sz w:val="18"/>
          <w:szCs w:val="18"/>
        </w:rPr>
        <w:t> </w:t>
      </w:r>
    </w:p>
    <w:p w14:paraId="7D0C52DD" w14:textId="77777777" w:rsidR="004D5ACE" w:rsidRPr="00053801" w:rsidRDefault="004D5ACE" w:rsidP="004D5ACE">
      <w:pPr>
        <w:spacing w:after="0"/>
        <w:rPr>
          <w:sz w:val="18"/>
          <w:szCs w:val="18"/>
        </w:rPr>
      </w:pPr>
      <w:r w:rsidRPr="00053801">
        <w:rPr>
          <w:b/>
          <w:bCs/>
          <w:sz w:val="18"/>
          <w:szCs w:val="18"/>
        </w:rPr>
        <w:t>M: Udokumentert fravær, melding gitt</w:t>
      </w:r>
      <w:r w:rsidRPr="00053801">
        <w:rPr>
          <w:sz w:val="18"/>
          <w:szCs w:val="18"/>
        </w:rPr>
        <w:t>.</w:t>
      </w:r>
      <w:r w:rsidRPr="00053801">
        <w:rPr>
          <w:sz w:val="18"/>
          <w:szCs w:val="18"/>
        </w:rPr>
        <w:br/>
        <w:t>Fraværet er meldt av elev, men det teller ikke som dokumentert fravær. Teller som X, på fagfravær, time- og dagsfravær, men kan komme eleven til gunst hvis tvil om orden- og atferdskarakter. Benyttes når eleven har informert skolen om årsak til fraværet.</w:t>
      </w:r>
    </w:p>
    <w:p w14:paraId="5CD3E93C" w14:textId="77777777" w:rsidR="004D5ACE" w:rsidRPr="00053801" w:rsidRDefault="004D5ACE" w:rsidP="004D5ACE">
      <w:pPr>
        <w:spacing w:after="0"/>
        <w:rPr>
          <w:sz w:val="18"/>
          <w:szCs w:val="18"/>
        </w:rPr>
      </w:pPr>
      <w:r w:rsidRPr="00053801">
        <w:rPr>
          <w:sz w:val="18"/>
          <w:szCs w:val="18"/>
        </w:rPr>
        <w:t> </w:t>
      </w:r>
    </w:p>
    <w:p w14:paraId="48A793DD" w14:textId="77777777" w:rsidR="004D5ACE" w:rsidRPr="00053801" w:rsidRDefault="004D5ACE" w:rsidP="004D5ACE">
      <w:pPr>
        <w:spacing w:after="0"/>
        <w:rPr>
          <w:sz w:val="18"/>
          <w:szCs w:val="18"/>
        </w:rPr>
      </w:pPr>
      <w:r w:rsidRPr="00053801">
        <w:rPr>
          <w:b/>
          <w:bCs/>
          <w:sz w:val="18"/>
          <w:szCs w:val="18"/>
        </w:rPr>
        <w:t>D: Dokumentert fravær</w:t>
      </w:r>
      <w:r w:rsidRPr="00053801">
        <w:rPr>
          <w:sz w:val="18"/>
          <w:szCs w:val="18"/>
        </w:rPr>
        <w:t>.</w:t>
      </w:r>
      <w:r w:rsidRPr="00053801">
        <w:rPr>
          <w:sz w:val="18"/>
          <w:szCs w:val="18"/>
        </w:rPr>
        <w:br/>
        <w:t>Dokumenteres fortrinnsvis av sakkyndig, lege, tannlege, psykolog, helsesykepleier eller om det er dokumentasjon fra andre velferdsgrunner eller politisk arbeid. Teller på dag- og timefravær, samt på vitnemål, men ikke på fagfraværet. </w:t>
      </w:r>
    </w:p>
    <w:p w14:paraId="5FE062CB" w14:textId="77777777" w:rsidR="004D5ACE" w:rsidRPr="00053801" w:rsidRDefault="004D5ACE" w:rsidP="004D5ACE">
      <w:pPr>
        <w:spacing w:after="0"/>
        <w:rPr>
          <w:sz w:val="18"/>
          <w:szCs w:val="18"/>
        </w:rPr>
      </w:pPr>
      <w:r w:rsidRPr="00053801">
        <w:rPr>
          <w:sz w:val="18"/>
          <w:szCs w:val="18"/>
        </w:rPr>
        <w:t> </w:t>
      </w:r>
    </w:p>
    <w:p w14:paraId="3E3AF9F6" w14:textId="77777777" w:rsidR="004D5ACE" w:rsidRPr="00053801" w:rsidRDefault="004D5ACE" w:rsidP="004D5ACE">
      <w:pPr>
        <w:spacing w:after="0"/>
        <w:rPr>
          <w:sz w:val="18"/>
          <w:szCs w:val="18"/>
        </w:rPr>
      </w:pPr>
      <w:r w:rsidRPr="00053801">
        <w:rPr>
          <w:b/>
          <w:bCs/>
          <w:sz w:val="18"/>
          <w:szCs w:val="18"/>
        </w:rPr>
        <w:t>!:</w:t>
      </w:r>
      <w:r w:rsidRPr="00053801">
        <w:rPr>
          <w:sz w:val="18"/>
          <w:szCs w:val="18"/>
        </w:rPr>
        <w:t> </w:t>
      </w:r>
      <w:r w:rsidRPr="00053801">
        <w:rPr>
          <w:b/>
          <w:bCs/>
          <w:sz w:val="18"/>
          <w:szCs w:val="18"/>
        </w:rPr>
        <w:t>Eleven har opplæring i andre fag</w:t>
      </w:r>
      <w:r w:rsidRPr="00053801">
        <w:rPr>
          <w:sz w:val="18"/>
          <w:szCs w:val="18"/>
        </w:rPr>
        <w:t>.</w:t>
      </w:r>
      <w:r w:rsidRPr="00053801">
        <w:rPr>
          <w:sz w:val="18"/>
          <w:szCs w:val="18"/>
        </w:rPr>
        <w:br/>
        <w:t>Brukes når eleven ikke har fått undervisning i et fag pga. annen aktivitet i skolens regi. Benyttes når skolen har planlagt en annen opplæring for eleven i denne økta. Økta skal gjennomføres på et annet tidspunkt. Skal ikke telle på fagfravær eller føres på vitnemålet.</w:t>
      </w:r>
    </w:p>
    <w:p w14:paraId="779421A3" w14:textId="77777777" w:rsidR="004D5ACE" w:rsidRPr="00053801" w:rsidRDefault="004D5ACE" w:rsidP="004D5ACE">
      <w:pPr>
        <w:spacing w:after="0"/>
        <w:rPr>
          <w:sz w:val="18"/>
          <w:szCs w:val="18"/>
        </w:rPr>
      </w:pPr>
      <w:r w:rsidRPr="00053801">
        <w:rPr>
          <w:sz w:val="18"/>
          <w:szCs w:val="18"/>
        </w:rPr>
        <w:t> </w:t>
      </w:r>
    </w:p>
    <w:p w14:paraId="08DB712A" w14:textId="77777777" w:rsidR="004D5ACE" w:rsidRPr="00053801" w:rsidRDefault="004D5ACE" w:rsidP="004D5ACE">
      <w:pPr>
        <w:spacing w:after="0"/>
        <w:rPr>
          <w:sz w:val="18"/>
          <w:szCs w:val="18"/>
        </w:rPr>
      </w:pPr>
      <w:r w:rsidRPr="00053801">
        <w:rPr>
          <w:b/>
          <w:bCs/>
          <w:sz w:val="18"/>
          <w:szCs w:val="18"/>
        </w:rPr>
        <w:t>R: Rettighetsfravær</w:t>
      </w:r>
      <w:r w:rsidRPr="00053801">
        <w:rPr>
          <w:sz w:val="18"/>
          <w:szCs w:val="18"/>
        </w:rPr>
        <w:t>.</w:t>
      </w:r>
      <w:r w:rsidRPr="00053801">
        <w:rPr>
          <w:sz w:val="18"/>
          <w:szCs w:val="18"/>
        </w:rPr>
        <w:br/>
        <w:t>Er rettighetsfravær, slik som møte i elevrådet eller anne</w:t>
      </w:r>
      <w:r w:rsidRPr="004D5ACE">
        <w:rPr>
          <w:sz w:val="18"/>
          <w:szCs w:val="18"/>
        </w:rPr>
        <w:t xml:space="preserve">t </w:t>
      </w:r>
      <w:r w:rsidRPr="00053801">
        <w:rPr>
          <w:sz w:val="18"/>
          <w:szCs w:val="18"/>
        </w:rPr>
        <w:t>skoleadministrativt arbeid. Benyttes ved elevrådsarbeid, samtale med rådgiver/helsesykepleier/ledelse eller avtalt studiearbeid. Skal ikke telle på fagfravær eller settes på vitnemålet. </w:t>
      </w:r>
    </w:p>
    <w:p w14:paraId="659110FA" w14:textId="77777777" w:rsidR="004D5ACE" w:rsidRPr="00053801" w:rsidRDefault="004D5ACE" w:rsidP="004D5ACE">
      <w:pPr>
        <w:spacing w:after="0"/>
        <w:rPr>
          <w:sz w:val="18"/>
          <w:szCs w:val="18"/>
        </w:rPr>
      </w:pPr>
      <w:r w:rsidRPr="00053801">
        <w:rPr>
          <w:sz w:val="18"/>
          <w:szCs w:val="18"/>
        </w:rPr>
        <w:t> </w:t>
      </w:r>
    </w:p>
    <w:p w14:paraId="094533EB" w14:textId="77777777" w:rsidR="004D5ACE" w:rsidRPr="00053801" w:rsidRDefault="004D5ACE" w:rsidP="004D5ACE">
      <w:pPr>
        <w:spacing w:after="0"/>
        <w:rPr>
          <w:sz w:val="18"/>
          <w:szCs w:val="18"/>
        </w:rPr>
      </w:pPr>
      <w:r w:rsidRPr="00053801">
        <w:rPr>
          <w:b/>
          <w:bCs/>
          <w:sz w:val="18"/>
          <w:szCs w:val="18"/>
        </w:rPr>
        <w:t>§:</w:t>
      </w:r>
      <w:r w:rsidRPr="00053801">
        <w:rPr>
          <w:sz w:val="18"/>
          <w:szCs w:val="18"/>
        </w:rPr>
        <w:t> </w:t>
      </w:r>
      <w:r w:rsidRPr="00053801">
        <w:rPr>
          <w:b/>
          <w:bCs/>
          <w:sz w:val="18"/>
          <w:szCs w:val="18"/>
        </w:rPr>
        <w:t>Trukket fra på vitnemål etter søknad</w:t>
      </w:r>
      <w:r w:rsidRPr="00053801">
        <w:rPr>
          <w:sz w:val="18"/>
          <w:szCs w:val="18"/>
        </w:rPr>
        <w:t>.</w:t>
      </w:r>
      <w:r w:rsidRPr="00053801">
        <w:rPr>
          <w:sz w:val="18"/>
          <w:szCs w:val="18"/>
        </w:rPr>
        <w:br/>
        <w:t>Med paragraf menes det at fraværet ikke skal telle på vitnemålet, etter innvilgelse av søknad for dette. Når § settes på et dagsfravær, medfører det at koden også gjelder for timene denne dagen. </w:t>
      </w:r>
    </w:p>
    <w:p w14:paraId="55EE2AA7" w14:textId="77777777" w:rsidR="004D5ACE" w:rsidRPr="002E1738" w:rsidRDefault="004D5ACE" w:rsidP="00551B4E">
      <w:pPr>
        <w:spacing w:after="0"/>
      </w:pPr>
    </w:p>
    <w:p w14:paraId="6E1B8C9E" w14:textId="329E6038" w:rsidR="002E1738" w:rsidRDefault="00D233BF">
      <w:r>
        <w:t xml:space="preserve">Regjerningen har vedtatt </w:t>
      </w:r>
      <w:hyperlink r:id="rId10" w:history="1">
        <w:r w:rsidRPr="00D233BF">
          <w:rPr>
            <w:rStyle w:val="Hyperkobling"/>
          </w:rPr>
          <w:t>nye fraværsregler</w:t>
        </w:r>
      </w:hyperlink>
      <w:r>
        <w:t xml:space="preserve"> fra skolestart høsten 2025.</w:t>
      </w:r>
    </w:p>
    <w:p w14:paraId="63A7B1D0" w14:textId="77777777" w:rsidR="00B95001" w:rsidRDefault="00B95001"/>
    <w:p w14:paraId="2065519D" w14:textId="233FAA36" w:rsidR="00B95001" w:rsidRDefault="00124FFF">
      <w:r>
        <w:t xml:space="preserve">Hønefoss </w:t>
      </w:r>
      <w:r w:rsidR="004B4FE5">
        <w:t>02</w:t>
      </w:r>
      <w:r>
        <w:t>.</w:t>
      </w:r>
      <w:r w:rsidR="004B4FE5">
        <w:t>12</w:t>
      </w:r>
      <w:r>
        <w:t>.2024</w:t>
      </w:r>
    </w:p>
    <w:p w14:paraId="2EF268F1" w14:textId="6001456B" w:rsidR="00124FFF" w:rsidRDefault="00124FFF">
      <w:r>
        <w:t>Torunn Mathisen</w:t>
      </w:r>
    </w:p>
    <w:p w14:paraId="0C8C62FD" w14:textId="3DFECD94" w:rsidR="00124FFF" w:rsidRDefault="006E14FA">
      <w:r>
        <w:t xml:space="preserve">rektor </w:t>
      </w:r>
    </w:p>
    <w:sectPr w:rsidR="00124F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20DF"/>
    <w:multiLevelType w:val="multilevel"/>
    <w:tmpl w:val="A16A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B565EB"/>
    <w:multiLevelType w:val="multilevel"/>
    <w:tmpl w:val="8CD2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78465E"/>
    <w:multiLevelType w:val="multilevel"/>
    <w:tmpl w:val="A722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656E88"/>
    <w:multiLevelType w:val="hybridMultilevel"/>
    <w:tmpl w:val="59FC90CA"/>
    <w:lvl w:ilvl="0" w:tplc="44DE7098">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7793D6C"/>
    <w:multiLevelType w:val="hybridMultilevel"/>
    <w:tmpl w:val="0A54B808"/>
    <w:lvl w:ilvl="0" w:tplc="44DE7098">
      <w:numFmt w:val="bullet"/>
      <w:lvlText w:val=""/>
      <w:lvlJc w:val="left"/>
      <w:pPr>
        <w:ind w:left="360" w:hanging="360"/>
      </w:pPr>
      <w:rPr>
        <w:rFonts w:ascii="Symbol" w:eastAsiaTheme="minorHAnsi" w:hAnsi="Symbol"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7EED19B9"/>
    <w:multiLevelType w:val="multilevel"/>
    <w:tmpl w:val="F4B8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569599">
    <w:abstractNumId w:val="5"/>
  </w:num>
  <w:num w:numId="2" w16cid:durableId="457575195">
    <w:abstractNumId w:val="2"/>
  </w:num>
  <w:num w:numId="3" w16cid:durableId="1928533281">
    <w:abstractNumId w:val="1"/>
  </w:num>
  <w:num w:numId="4" w16cid:durableId="1353916711">
    <w:abstractNumId w:val="0"/>
  </w:num>
  <w:num w:numId="5" w16cid:durableId="684403268">
    <w:abstractNumId w:val="4"/>
  </w:num>
  <w:num w:numId="6" w16cid:durableId="1532722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61F"/>
    <w:rsid w:val="00021372"/>
    <w:rsid w:val="00024100"/>
    <w:rsid w:val="00037A24"/>
    <w:rsid w:val="00053801"/>
    <w:rsid w:val="00060845"/>
    <w:rsid w:val="00062D09"/>
    <w:rsid w:val="0009041A"/>
    <w:rsid w:val="000D5763"/>
    <w:rsid w:val="000E761F"/>
    <w:rsid w:val="00124FFF"/>
    <w:rsid w:val="00136031"/>
    <w:rsid w:val="0014438C"/>
    <w:rsid w:val="00153056"/>
    <w:rsid w:val="001E28E6"/>
    <w:rsid w:val="00227B9B"/>
    <w:rsid w:val="00234830"/>
    <w:rsid w:val="002466BE"/>
    <w:rsid w:val="00256572"/>
    <w:rsid w:val="00274650"/>
    <w:rsid w:val="00297D00"/>
    <w:rsid w:val="002E0AEF"/>
    <w:rsid w:val="002E1738"/>
    <w:rsid w:val="002E42DC"/>
    <w:rsid w:val="00320374"/>
    <w:rsid w:val="00321F14"/>
    <w:rsid w:val="003450C9"/>
    <w:rsid w:val="0035418F"/>
    <w:rsid w:val="00360375"/>
    <w:rsid w:val="00371261"/>
    <w:rsid w:val="003805AF"/>
    <w:rsid w:val="003D7D55"/>
    <w:rsid w:val="003F634E"/>
    <w:rsid w:val="004174D4"/>
    <w:rsid w:val="00430C95"/>
    <w:rsid w:val="0044115B"/>
    <w:rsid w:val="00463557"/>
    <w:rsid w:val="004828F5"/>
    <w:rsid w:val="00492D52"/>
    <w:rsid w:val="004A0987"/>
    <w:rsid w:val="004B1079"/>
    <w:rsid w:val="004B4FE5"/>
    <w:rsid w:val="004D5ACE"/>
    <w:rsid w:val="00540797"/>
    <w:rsid w:val="00551B4E"/>
    <w:rsid w:val="00593A63"/>
    <w:rsid w:val="005C5ADC"/>
    <w:rsid w:val="005C6AF8"/>
    <w:rsid w:val="005C70EE"/>
    <w:rsid w:val="005E0BCD"/>
    <w:rsid w:val="00614E23"/>
    <w:rsid w:val="00633FA2"/>
    <w:rsid w:val="00682443"/>
    <w:rsid w:val="006B32BB"/>
    <w:rsid w:val="006B778C"/>
    <w:rsid w:val="006E14FA"/>
    <w:rsid w:val="00704019"/>
    <w:rsid w:val="007073BA"/>
    <w:rsid w:val="00790E03"/>
    <w:rsid w:val="008157D0"/>
    <w:rsid w:val="008169AE"/>
    <w:rsid w:val="008208DE"/>
    <w:rsid w:val="00891D67"/>
    <w:rsid w:val="008B0526"/>
    <w:rsid w:val="008D3019"/>
    <w:rsid w:val="00930762"/>
    <w:rsid w:val="009D3642"/>
    <w:rsid w:val="009E7AC6"/>
    <w:rsid w:val="00A248C1"/>
    <w:rsid w:val="00A4049D"/>
    <w:rsid w:val="00A51CFC"/>
    <w:rsid w:val="00A54F95"/>
    <w:rsid w:val="00A8531A"/>
    <w:rsid w:val="00B56F72"/>
    <w:rsid w:val="00B57B98"/>
    <w:rsid w:val="00B61431"/>
    <w:rsid w:val="00B95001"/>
    <w:rsid w:val="00BA75BE"/>
    <w:rsid w:val="00BD186E"/>
    <w:rsid w:val="00BF5958"/>
    <w:rsid w:val="00C21CAF"/>
    <w:rsid w:val="00C57D1C"/>
    <w:rsid w:val="00C65509"/>
    <w:rsid w:val="00C7351C"/>
    <w:rsid w:val="00C813BE"/>
    <w:rsid w:val="00D14687"/>
    <w:rsid w:val="00D233BF"/>
    <w:rsid w:val="00D36B0D"/>
    <w:rsid w:val="00D91C3B"/>
    <w:rsid w:val="00DD477F"/>
    <w:rsid w:val="00DE0A1F"/>
    <w:rsid w:val="00DE17DC"/>
    <w:rsid w:val="00EA225A"/>
    <w:rsid w:val="00F27BE0"/>
    <w:rsid w:val="00F71D5E"/>
    <w:rsid w:val="00F81C8E"/>
    <w:rsid w:val="00F92F25"/>
    <w:rsid w:val="00F964AA"/>
    <w:rsid w:val="00FC6D35"/>
    <w:rsid w:val="00FD3664"/>
    <w:rsid w:val="00FD4F46"/>
    <w:rsid w:val="4336EDD8"/>
    <w:rsid w:val="693EA563"/>
    <w:rsid w:val="73D089A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4A12"/>
  <w15:chartTrackingRefBased/>
  <w15:docId w15:val="{1D864DA1-5584-49FB-B124-318DB17A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019"/>
  </w:style>
  <w:style w:type="paragraph" w:styleId="Overskrift1">
    <w:name w:val="heading 1"/>
    <w:basedOn w:val="Normal"/>
    <w:next w:val="Normal"/>
    <w:link w:val="Overskrift1Tegn"/>
    <w:uiPriority w:val="9"/>
    <w:qFormat/>
    <w:rsid w:val="00704019"/>
    <w:pPr>
      <w:keepNext/>
      <w:keepLines/>
      <w:spacing w:before="240" w:after="0"/>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uiPriority w:val="9"/>
    <w:semiHidden/>
    <w:unhideWhenUsed/>
    <w:qFormat/>
    <w:rsid w:val="00704019"/>
    <w:pPr>
      <w:keepNext/>
      <w:keepLines/>
      <w:spacing w:before="40" w:after="0"/>
      <w:outlineLvl w:val="1"/>
    </w:pPr>
    <w:rPr>
      <w:rFonts w:asciiTheme="majorHAnsi" w:eastAsiaTheme="majorEastAsia" w:hAnsiTheme="majorHAnsi" w:cstheme="majorBidi"/>
      <w:sz w:val="26"/>
      <w:szCs w:val="26"/>
    </w:rPr>
  </w:style>
  <w:style w:type="paragraph" w:styleId="Overskrift3">
    <w:name w:val="heading 3"/>
    <w:basedOn w:val="Normal"/>
    <w:next w:val="Normal"/>
    <w:link w:val="Overskrift3Tegn"/>
    <w:uiPriority w:val="9"/>
    <w:semiHidden/>
    <w:unhideWhenUsed/>
    <w:qFormat/>
    <w:rsid w:val="000E761F"/>
    <w:pPr>
      <w:keepNext/>
      <w:keepLines/>
      <w:spacing w:before="160" w:after="80"/>
      <w:outlineLvl w:val="2"/>
    </w:pPr>
    <w:rPr>
      <w:rFonts w:eastAsiaTheme="majorEastAsia" w:cstheme="majorBidi"/>
      <w:color w:val="006297" w:themeColor="accent1" w:themeShade="BF"/>
      <w:sz w:val="28"/>
      <w:szCs w:val="28"/>
    </w:rPr>
  </w:style>
  <w:style w:type="paragraph" w:styleId="Overskrift4">
    <w:name w:val="heading 4"/>
    <w:basedOn w:val="Normal"/>
    <w:next w:val="Normal"/>
    <w:link w:val="Overskrift4Tegn"/>
    <w:uiPriority w:val="9"/>
    <w:semiHidden/>
    <w:unhideWhenUsed/>
    <w:qFormat/>
    <w:rsid w:val="000E761F"/>
    <w:pPr>
      <w:keepNext/>
      <w:keepLines/>
      <w:spacing w:before="80" w:after="40"/>
      <w:outlineLvl w:val="3"/>
    </w:pPr>
    <w:rPr>
      <w:rFonts w:eastAsiaTheme="majorEastAsia" w:cstheme="majorBidi"/>
      <w:i/>
      <w:iCs/>
      <w:color w:val="006297" w:themeColor="accent1" w:themeShade="BF"/>
    </w:rPr>
  </w:style>
  <w:style w:type="paragraph" w:styleId="Overskrift5">
    <w:name w:val="heading 5"/>
    <w:basedOn w:val="Normal"/>
    <w:next w:val="Normal"/>
    <w:link w:val="Overskrift5Tegn"/>
    <w:uiPriority w:val="9"/>
    <w:semiHidden/>
    <w:unhideWhenUsed/>
    <w:qFormat/>
    <w:rsid w:val="000E761F"/>
    <w:pPr>
      <w:keepNext/>
      <w:keepLines/>
      <w:spacing w:before="80" w:after="40"/>
      <w:outlineLvl w:val="4"/>
    </w:pPr>
    <w:rPr>
      <w:rFonts w:eastAsiaTheme="majorEastAsia" w:cstheme="majorBidi"/>
      <w:color w:val="006297" w:themeColor="accent1" w:themeShade="BF"/>
    </w:rPr>
  </w:style>
  <w:style w:type="paragraph" w:styleId="Overskrift6">
    <w:name w:val="heading 6"/>
    <w:basedOn w:val="Normal"/>
    <w:next w:val="Normal"/>
    <w:link w:val="Overskrift6Tegn"/>
    <w:uiPriority w:val="9"/>
    <w:semiHidden/>
    <w:unhideWhenUsed/>
    <w:qFormat/>
    <w:rsid w:val="000E761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E761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E761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E761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04019"/>
    <w:rPr>
      <w:rFonts w:asciiTheme="majorHAnsi" w:eastAsiaTheme="majorEastAsia" w:hAnsiTheme="majorHAnsi" w:cstheme="majorBidi"/>
      <w:sz w:val="32"/>
      <w:szCs w:val="32"/>
    </w:rPr>
  </w:style>
  <w:style w:type="character" w:customStyle="1" w:styleId="Overskrift2Tegn">
    <w:name w:val="Overskrift 2 Tegn"/>
    <w:basedOn w:val="Standardskriftforavsnitt"/>
    <w:link w:val="Overskrift2"/>
    <w:uiPriority w:val="9"/>
    <w:semiHidden/>
    <w:rsid w:val="00704019"/>
    <w:rPr>
      <w:rFonts w:asciiTheme="majorHAnsi" w:eastAsiaTheme="majorEastAsia" w:hAnsiTheme="majorHAnsi" w:cstheme="majorBidi"/>
      <w:sz w:val="26"/>
      <w:szCs w:val="26"/>
    </w:rPr>
  </w:style>
  <w:style w:type="paragraph" w:styleId="Sterktsitat">
    <w:name w:val="Intense Quote"/>
    <w:basedOn w:val="Normal"/>
    <w:next w:val="Normal"/>
    <w:link w:val="SterktsitatTegn"/>
    <w:uiPriority w:val="30"/>
    <w:qFormat/>
    <w:rsid w:val="00704019"/>
    <w:pPr>
      <w:pBdr>
        <w:top w:val="single" w:sz="4" w:space="10" w:color="auto"/>
        <w:bottom w:val="single" w:sz="4" w:space="10" w:color="auto"/>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704019"/>
    <w:rPr>
      <w:i/>
      <w:iCs/>
    </w:rPr>
  </w:style>
  <w:style w:type="character" w:styleId="Sterkutheving">
    <w:name w:val="Intense Emphasis"/>
    <w:basedOn w:val="Standardskriftforavsnitt"/>
    <w:uiPriority w:val="21"/>
    <w:qFormat/>
    <w:rsid w:val="00704019"/>
    <w:rPr>
      <w:i/>
      <w:iCs/>
      <w:color w:val="auto"/>
    </w:rPr>
  </w:style>
  <w:style w:type="character" w:styleId="Sterkreferanse">
    <w:name w:val="Intense Reference"/>
    <w:basedOn w:val="Standardskriftforavsnitt"/>
    <w:uiPriority w:val="32"/>
    <w:qFormat/>
    <w:rsid w:val="00704019"/>
    <w:rPr>
      <w:b/>
      <w:bCs/>
      <w:smallCaps/>
      <w:color w:val="auto"/>
      <w:spacing w:val="5"/>
    </w:rPr>
  </w:style>
  <w:style w:type="character" w:customStyle="1" w:styleId="Overskrift3Tegn">
    <w:name w:val="Overskrift 3 Tegn"/>
    <w:basedOn w:val="Standardskriftforavsnitt"/>
    <w:link w:val="Overskrift3"/>
    <w:uiPriority w:val="9"/>
    <w:semiHidden/>
    <w:rsid w:val="000E761F"/>
    <w:rPr>
      <w:rFonts w:eastAsiaTheme="majorEastAsia" w:cstheme="majorBidi"/>
      <w:color w:val="006297" w:themeColor="accent1" w:themeShade="BF"/>
      <w:sz w:val="28"/>
      <w:szCs w:val="28"/>
    </w:rPr>
  </w:style>
  <w:style w:type="character" w:customStyle="1" w:styleId="Overskrift4Tegn">
    <w:name w:val="Overskrift 4 Tegn"/>
    <w:basedOn w:val="Standardskriftforavsnitt"/>
    <w:link w:val="Overskrift4"/>
    <w:uiPriority w:val="9"/>
    <w:semiHidden/>
    <w:rsid w:val="000E761F"/>
    <w:rPr>
      <w:rFonts w:eastAsiaTheme="majorEastAsia" w:cstheme="majorBidi"/>
      <w:i/>
      <w:iCs/>
      <w:color w:val="006297" w:themeColor="accent1" w:themeShade="BF"/>
    </w:rPr>
  </w:style>
  <w:style w:type="character" w:customStyle="1" w:styleId="Overskrift5Tegn">
    <w:name w:val="Overskrift 5 Tegn"/>
    <w:basedOn w:val="Standardskriftforavsnitt"/>
    <w:link w:val="Overskrift5"/>
    <w:uiPriority w:val="9"/>
    <w:semiHidden/>
    <w:rsid w:val="000E761F"/>
    <w:rPr>
      <w:rFonts w:eastAsiaTheme="majorEastAsia" w:cstheme="majorBidi"/>
      <w:color w:val="006297" w:themeColor="accent1" w:themeShade="BF"/>
    </w:rPr>
  </w:style>
  <w:style w:type="character" w:customStyle="1" w:styleId="Overskrift6Tegn">
    <w:name w:val="Overskrift 6 Tegn"/>
    <w:basedOn w:val="Standardskriftforavsnitt"/>
    <w:link w:val="Overskrift6"/>
    <w:uiPriority w:val="9"/>
    <w:semiHidden/>
    <w:rsid w:val="000E761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E761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E761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E761F"/>
    <w:rPr>
      <w:rFonts w:eastAsiaTheme="majorEastAsia" w:cstheme="majorBidi"/>
      <w:color w:val="272727" w:themeColor="text1" w:themeTint="D8"/>
    </w:rPr>
  </w:style>
  <w:style w:type="paragraph" w:styleId="Tittel">
    <w:name w:val="Title"/>
    <w:basedOn w:val="Normal"/>
    <w:next w:val="Normal"/>
    <w:link w:val="TittelTegn"/>
    <w:uiPriority w:val="10"/>
    <w:qFormat/>
    <w:rsid w:val="000E7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E761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E761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E761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E761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E761F"/>
    <w:rPr>
      <w:i/>
      <w:iCs/>
      <w:color w:val="404040" w:themeColor="text1" w:themeTint="BF"/>
    </w:rPr>
  </w:style>
  <w:style w:type="paragraph" w:styleId="Listeavsnitt">
    <w:name w:val="List Paragraph"/>
    <w:basedOn w:val="Normal"/>
    <w:uiPriority w:val="34"/>
    <w:qFormat/>
    <w:rsid w:val="000E761F"/>
    <w:pPr>
      <w:ind w:left="720"/>
      <w:contextualSpacing/>
    </w:pPr>
  </w:style>
  <w:style w:type="character" w:styleId="Hyperkobling">
    <w:name w:val="Hyperlink"/>
    <w:basedOn w:val="Standardskriftforavsnitt"/>
    <w:uiPriority w:val="99"/>
    <w:unhideWhenUsed/>
    <w:rsid w:val="00D233BF"/>
    <w:rPr>
      <w:color w:val="0563C1" w:themeColor="hyperlink"/>
      <w:u w:val="single"/>
    </w:rPr>
  </w:style>
  <w:style w:type="character" w:styleId="Ulstomtale">
    <w:name w:val="Unresolved Mention"/>
    <w:basedOn w:val="Standardskriftforavsnitt"/>
    <w:uiPriority w:val="99"/>
    <w:semiHidden/>
    <w:unhideWhenUsed/>
    <w:rsid w:val="00D23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4980">
      <w:bodyDiv w:val="1"/>
      <w:marLeft w:val="0"/>
      <w:marRight w:val="0"/>
      <w:marTop w:val="0"/>
      <w:marBottom w:val="0"/>
      <w:divBdr>
        <w:top w:val="none" w:sz="0" w:space="0" w:color="auto"/>
        <w:left w:val="none" w:sz="0" w:space="0" w:color="auto"/>
        <w:bottom w:val="none" w:sz="0" w:space="0" w:color="auto"/>
        <w:right w:val="none" w:sz="0" w:space="0" w:color="auto"/>
      </w:divBdr>
      <w:divsChild>
        <w:div w:id="1044448156">
          <w:marLeft w:val="0"/>
          <w:marRight w:val="0"/>
          <w:marTop w:val="0"/>
          <w:marBottom w:val="0"/>
          <w:divBdr>
            <w:top w:val="none" w:sz="0" w:space="0" w:color="auto"/>
            <w:left w:val="none" w:sz="0" w:space="0" w:color="auto"/>
            <w:bottom w:val="none" w:sz="0" w:space="0" w:color="auto"/>
            <w:right w:val="none" w:sz="0" w:space="0" w:color="auto"/>
          </w:divBdr>
        </w:div>
        <w:div w:id="1180048371">
          <w:marLeft w:val="0"/>
          <w:marRight w:val="0"/>
          <w:marTop w:val="0"/>
          <w:marBottom w:val="0"/>
          <w:divBdr>
            <w:top w:val="none" w:sz="0" w:space="0" w:color="auto"/>
            <w:left w:val="none" w:sz="0" w:space="0" w:color="auto"/>
            <w:bottom w:val="none" w:sz="0" w:space="0" w:color="auto"/>
            <w:right w:val="none" w:sz="0" w:space="0" w:color="auto"/>
          </w:divBdr>
        </w:div>
        <w:div w:id="1497915085">
          <w:marLeft w:val="0"/>
          <w:marRight w:val="0"/>
          <w:marTop w:val="0"/>
          <w:marBottom w:val="0"/>
          <w:divBdr>
            <w:top w:val="none" w:sz="0" w:space="0" w:color="auto"/>
            <w:left w:val="none" w:sz="0" w:space="0" w:color="auto"/>
            <w:bottom w:val="none" w:sz="0" w:space="0" w:color="auto"/>
            <w:right w:val="none" w:sz="0" w:space="0" w:color="auto"/>
          </w:divBdr>
        </w:div>
      </w:divsChild>
    </w:div>
    <w:div w:id="454517997">
      <w:bodyDiv w:val="1"/>
      <w:marLeft w:val="0"/>
      <w:marRight w:val="0"/>
      <w:marTop w:val="0"/>
      <w:marBottom w:val="0"/>
      <w:divBdr>
        <w:top w:val="none" w:sz="0" w:space="0" w:color="auto"/>
        <w:left w:val="none" w:sz="0" w:space="0" w:color="auto"/>
        <w:bottom w:val="none" w:sz="0" w:space="0" w:color="auto"/>
        <w:right w:val="none" w:sz="0" w:space="0" w:color="auto"/>
      </w:divBdr>
    </w:div>
    <w:div w:id="831675630">
      <w:bodyDiv w:val="1"/>
      <w:marLeft w:val="0"/>
      <w:marRight w:val="0"/>
      <w:marTop w:val="0"/>
      <w:marBottom w:val="0"/>
      <w:divBdr>
        <w:top w:val="none" w:sz="0" w:space="0" w:color="auto"/>
        <w:left w:val="none" w:sz="0" w:space="0" w:color="auto"/>
        <w:bottom w:val="none" w:sz="0" w:space="0" w:color="auto"/>
        <w:right w:val="none" w:sz="0" w:space="0" w:color="auto"/>
      </w:divBdr>
      <w:divsChild>
        <w:div w:id="1961303617">
          <w:marLeft w:val="0"/>
          <w:marRight w:val="0"/>
          <w:marTop w:val="0"/>
          <w:marBottom w:val="0"/>
          <w:divBdr>
            <w:top w:val="none" w:sz="0" w:space="0" w:color="auto"/>
            <w:left w:val="none" w:sz="0" w:space="0" w:color="auto"/>
            <w:bottom w:val="none" w:sz="0" w:space="0" w:color="auto"/>
            <w:right w:val="none" w:sz="0" w:space="0" w:color="auto"/>
          </w:divBdr>
        </w:div>
      </w:divsChild>
    </w:div>
    <w:div w:id="926813149">
      <w:bodyDiv w:val="1"/>
      <w:marLeft w:val="0"/>
      <w:marRight w:val="0"/>
      <w:marTop w:val="0"/>
      <w:marBottom w:val="0"/>
      <w:divBdr>
        <w:top w:val="none" w:sz="0" w:space="0" w:color="auto"/>
        <w:left w:val="none" w:sz="0" w:space="0" w:color="auto"/>
        <w:bottom w:val="none" w:sz="0" w:space="0" w:color="auto"/>
        <w:right w:val="none" w:sz="0" w:space="0" w:color="auto"/>
      </w:divBdr>
    </w:div>
    <w:div w:id="1372072854">
      <w:bodyDiv w:val="1"/>
      <w:marLeft w:val="0"/>
      <w:marRight w:val="0"/>
      <w:marTop w:val="0"/>
      <w:marBottom w:val="0"/>
      <w:divBdr>
        <w:top w:val="none" w:sz="0" w:space="0" w:color="auto"/>
        <w:left w:val="none" w:sz="0" w:space="0" w:color="auto"/>
        <w:bottom w:val="none" w:sz="0" w:space="0" w:color="auto"/>
        <w:right w:val="none" w:sz="0" w:space="0" w:color="auto"/>
      </w:divBdr>
    </w:div>
    <w:div w:id="1565021059">
      <w:bodyDiv w:val="1"/>
      <w:marLeft w:val="0"/>
      <w:marRight w:val="0"/>
      <w:marTop w:val="0"/>
      <w:marBottom w:val="0"/>
      <w:divBdr>
        <w:top w:val="none" w:sz="0" w:space="0" w:color="auto"/>
        <w:left w:val="none" w:sz="0" w:space="0" w:color="auto"/>
        <w:bottom w:val="none" w:sz="0" w:space="0" w:color="auto"/>
        <w:right w:val="none" w:sz="0" w:space="0" w:color="auto"/>
      </w:divBdr>
      <w:divsChild>
        <w:div w:id="1309439400">
          <w:marLeft w:val="0"/>
          <w:marRight w:val="0"/>
          <w:marTop w:val="0"/>
          <w:marBottom w:val="0"/>
          <w:divBdr>
            <w:top w:val="none" w:sz="0" w:space="0" w:color="auto"/>
            <w:left w:val="none" w:sz="0" w:space="0" w:color="auto"/>
            <w:bottom w:val="none" w:sz="0" w:space="0" w:color="auto"/>
            <w:right w:val="none" w:sz="0" w:space="0" w:color="auto"/>
          </w:divBdr>
        </w:div>
      </w:divsChild>
    </w:div>
    <w:div w:id="1704987346">
      <w:bodyDiv w:val="1"/>
      <w:marLeft w:val="0"/>
      <w:marRight w:val="0"/>
      <w:marTop w:val="0"/>
      <w:marBottom w:val="0"/>
      <w:divBdr>
        <w:top w:val="none" w:sz="0" w:space="0" w:color="auto"/>
        <w:left w:val="none" w:sz="0" w:space="0" w:color="auto"/>
        <w:bottom w:val="none" w:sz="0" w:space="0" w:color="auto"/>
        <w:right w:val="none" w:sz="0" w:space="0" w:color="auto"/>
      </w:divBdr>
      <w:divsChild>
        <w:div w:id="788936794">
          <w:marLeft w:val="0"/>
          <w:marRight w:val="0"/>
          <w:marTop w:val="0"/>
          <w:marBottom w:val="0"/>
          <w:divBdr>
            <w:top w:val="none" w:sz="0" w:space="0" w:color="auto"/>
            <w:left w:val="none" w:sz="0" w:space="0" w:color="auto"/>
            <w:bottom w:val="none" w:sz="0" w:space="0" w:color="auto"/>
            <w:right w:val="none" w:sz="0" w:space="0" w:color="auto"/>
          </w:divBdr>
        </w:div>
        <w:div w:id="1426613654">
          <w:marLeft w:val="0"/>
          <w:marRight w:val="0"/>
          <w:marTop w:val="0"/>
          <w:marBottom w:val="0"/>
          <w:divBdr>
            <w:top w:val="none" w:sz="0" w:space="0" w:color="auto"/>
            <w:left w:val="none" w:sz="0" w:space="0" w:color="auto"/>
            <w:bottom w:val="none" w:sz="0" w:space="0" w:color="auto"/>
            <w:right w:val="none" w:sz="0" w:space="0" w:color="auto"/>
          </w:divBdr>
        </w:div>
        <w:div w:id="1508671054">
          <w:marLeft w:val="0"/>
          <w:marRight w:val="0"/>
          <w:marTop w:val="0"/>
          <w:marBottom w:val="0"/>
          <w:divBdr>
            <w:top w:val="none" w:sz="0" w:space="0" w:color="auto"/>
            <w:left w:val="none" w:sz="0" w:space="0" w:color="auto"/>
            <w:bottom w:val="none" w:sz="0" w:space="0" w:color="auto"/>
            <w:right w:val="none" w:sz="0" w:space="0" w:color="auto"/>
          </w:divBdr>
        </w:div>
      </w:divsChild>
    </w:div>
    <w:div w:id="192125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fk.no/tjenester/skole-og-opplaring/opplaring-i-skole/reglement-og-retningslinjer/frava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bfk.no/aktuelt/slik-blir-fravarsreglene-fra-og-med-neste-skolear.206305.aspx?fbclid=IwY2xjawGtVZBleHRuA2FlbQIxMQABHYi0s1doffMFwGlcyE372BrnXOFYiV6aDWzxThbnWOslq7pcvBu_gtEZYg_aem_6cdr8cZic9C7zD2YgYBWFg" TargetMode="External"/><Relationship Id="rId4" Type="http://schemas.openxmlformats.org/officeDocument/2006/relationships/numbering" Target="numbering.xml"/><Relationship Id="rId9" Type="http://schemas.openxmlformats.org/officeDocument/2006/relationships/hyperlink" Target="https://bfk.no/tjenester/skole-og-opplaring/opplaring-i-skole/reglement-og-retningslinjer/retningslinjer-ved-fravar-i-buskerud-fylkeskommune/fravarsreglene/" TargetMode="External"/></Relationships>
</file>

<file path=word/theme/theme1.xml><?xml version="1.0" encoding="utf-8"?>
<a:theme xmlns:a="http://schemas.openxmlformats.org/drawingml/2006/main" name="Office-tema">
  <a:themeElements>
    <a:clrScheme name="Viken">
      <a:dk1>
        <a:sysClr val="windowText" lastClr="000000"/>
      </a:dk1>
      <a:lt1>
        <a:sysClr val="window" lastClr="FFFFFF"/>
      </a:lt1>
      <a:dk2>
        <a:srgbClr val="003B5C"/>
      </a:dk2>
      <a:lt2>
        <a:srgbClr val="0085CA"/>
      </a:lt2>
      <a:accent1>
        <a:srgbClr val="0085CA"/>
      </a:accent1>
      <a:accent2>
        <a:srgbClr val="FF9E1B"/>
      </a:accent2>
      <a:accent3>
        <a:srgbClr val="FF5C39"/>
      </a:accent3>
      <a:accent4>
        <a:srgbClr val="009775"/>
      </a:accent4>
      <a:accent5>
        <a:srgbClr val="99D6EA"/>
      </a:accent5>
      <a:accent6>
        <a:srgbClr val="FBD872"/>
      </a:accent6>
      <a:hlink>
        <a:srgbClr val="0563C1"/>
      </a:hlink>
      <a:folHlink>
        <a:srgbClr val="954F72"/>
      </a:folHlink>
    </a:clrScheme>
    <a:fontScheme name="Viken">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50849d-eb1e-4624-b946-f67d503fee56">
      <Terms xmlns="http://schemas.microsoft.com/office/infopath/2007/PartnerControls"/>
    </lcf76f155ced4ddcb4097134ff3c332f>
    <TaxCatchAll xmlns="314c6734-1e6e-4376-b383-4bf618d67a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7843823C514D48B847129D8E78706E" ma:contentTypeVersion="12" ma:contentTypeDescription="Create a new document." ma:contentTypeScope="" ma:versionID="16004d1f98cc84391419619ead1a1388">
  <xsd:schema xmlns:xsd="http://www.w3.org/2001/XMLSchema" xmlns:xs="http://www.w3.org/2001/XMLSchema" xmlns:p="http://schemas.microsoft.com/office/2006/metadata/properties" xmlns:ns2="8f50849d-eb1e-4624-b946-f67d503fee56" xmlns:ns3="314c6734-1e6e-4376-b383-4bf618d67a8b" targetNamespace="http://schemas.microsoft.com/office/2006/metadata/properties" ma:root="true" ma:fieldsID="1f8672d06a2d12472de2afaedcdbb1ca" ns2:_="" ns3:_="">
    <xsd:import namespace="8f50849d-eb1e-4624-b946-f67d503fee56"/>
    <xsd:import namespace="314c6734-1e6e-4376-b383-4bf618d67a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0849d-eb1e-4624-b946-f67d503fee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d0c682-f72c-4e81-ad81-2ff9f6998fb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4c6734-1e6e-4376-b383-4bf618d67a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373f80-3fe2-423b-a243-c3c6c2318694}" ma:internalName="TaxCatchAll" ma:showField="CatchAllData" ma:web="314c6734-1e6e-4376-b383-4bf618d67a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68FE77-F5EF-4F9F-ADF4-8C1DC77BFCCF}">
  <ds:schemaRefs>
    <ds:schemaRef ds:uri="http://schemas.microsoft.com/office/2006/metadata/properties"/>
    <ds:schemaRef ds:uri="http://schemas.microsoft.com/office/infopath/2007/PartnerControls"/>
    <ds:schemaRef ds:uri="8f50849d-eb1e-4624-b946-f67d503fee56"/>
    <ds:schemaRef ds:uri="314c6734-1e6e-4376-b383-4bf618d67a8b"/>
  </ds:schemaRefs>
</ds:datastoreItem>
</file>

<file path=customXml/itemProps2.xml><?xml version="1.0" encoding="utf-8"?>
<ds:datastoreItem xmlns:ds="http://schemas.openxmlformats.org/officeDocument/2006/customXml" ds:itemID="{A5D1545F-037C-4482-9E1F-2A226E9C2659}">
  <ds:schemaRefs>
    <ds:schemaRef ds:uri="http://schemas.microsoft.com/sharepoint/v3/contenttype/forms"/>
  </ds:schemaRefs>
</ds:datastoreItem>
</file>

<file path=customXml/itemProps3.xml><?xml version="1.0" encoding="utf-8"?>
<ds:datastoreItem xmlns:ds="http://schemas.openxmlformats.org/officeDocument/2006/customXml" ds:itemID="{DEDF9C13-13AF-4E58-8E76-673090F97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0849d-eb1e-4624-b946-f67d503fee56"/>
    <ds:schemaRef ds:uri="314c6734-1e6e-4376-b383-4bf618d67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782</Words>
  <Characters>4146</Characters>
  <Application>Microsoft Office Word</Application>
  <DocSecurity>0</DocSecurity>
  <Lines>34</Lines>
  <Paragraphs>9</Paragraphs>
  <ScaleCrop>false</ScaleCrop>
  <Company>Viken fylkeskommune</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Ingunn Krag-Rønne</dc:creator>
  <cp:keywords/>
  <dc:description/>
  <cp:lastModifiedBy>Geir Dahlberg</cp:lastModifiedBy>
  <cp:revision>21</cp:revision>
  <cp:lastPrinted>2024-08-18T10:20:00Z</cp:lastPrinted>
  <dcterms:created xsi:type="dcterms:W3CDTF">2024-08-18T10:20:00Z</dcterms:created>
  <dcterms:modified xsi:type="dcterms:W3CDTF">2025-06-25T08:30:00Z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85414e-d384-4cc9-92d6-12946484cd2f_Enabled">
    <vt:lpwstr>true</vt:lpwstr>
  </property>
  <property fmtid="{D5CDD505-2E9C-101B-9397-08002B2CF9AE}" pid="3" name="MSIP_Label_a685414e-d384-4cc9-92d6-12946484cd2f_SetDate">
    <vt:lpwstr>2024-08-13T09:04:07Z</vt:lpwstr>
  </property>
  <property fmtid="{D5CDD505-2E9C-101B-9397-08002B2CF9AE}" pid="4" name="MSIP_Label_a685414e-d384-4cc9-92d6-12946484cd2f_Method">
    <vt:lpwstr>Standard</vt:lpwstr>
  </property>
  <property fmtid="{D5CDD505-2E9C-101B-9397-08002B2CF9AE}" pid="5" name="MSIP_Label_a685414e-d384-4cc9-92d6-12946484cd2f_Name">
    <vt:lpwstr>Intern</vt:lpwstr>
  </property>
  <property fmtid="{D5CDD505-2E9C-101B-9397-08002B2CF9AE}" pid="6" name="MSIP_Label_a685414e-d384-4cc9-92d6-12946484cd2f_SiteId">
    <vt:lpwstr>e48d3f59-7282-40c2-844d-d21bf31f0cea</vt:lpwstr>
  </property>
  <property fmtid="{D5CDD505-2E9C-101B-9397-08002B2CF9AE}" pid="7" name="MSIP_Label_a685414e-d384-4cc9-92d6-12946484cd2f_ActionId">
    <vt:lpwstr>2ec28189-f51c-4471-bd6a-82b49ec6767e</vt:lpwstr>
  </property>
  <property fmtid="{D5CDD505-2E9C-101B-9397-08002B2CF9AE}" pid="8" name="MSIP_Label_a685414e-d384-4cc9-92d6-12946484cd2f_ContentBits">
    <vt:lpwstr>0</vt:lpwstr>
  </property>
  <property fmtid="{D5CDD505-2E9C-101B-9397-08002B2CF9AE}" pid="9" name="ContentTypeId">
    <vt:lpwstr>0x0101005A7843823C514D48B847129D8E78706E</vt:lpwstr>
  </property>
  <property fmtid="{D5CDD505-2E9C-101B-9397-08002B2CF9AE}" pid="10" name="MediaServiceImageTags">
    <vt:lpwstr/>
  </property>
</Properties>
</file>